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049" w:rsidRPr="00327F1D" w:rsidRDefault="00E35049" w:rsidP="00E35049">
      <w:pPr>
        <w:autoSpaceDE w:val="0"/>
        <w:autoSpaceDN w:val="0"/>
        <w:adjustRightInd w:val="0"/>
        <w:rPr>
          <w:rFonts w:ascii="Arial Narrow" w:hAnsi="Arial Narrow" w:cs="ArialNarrow-Bold"/>
          <w:b/>
          <w:bCs/>
          <w:sz w:val="20"/>
          <w:szCs w:val="20"/>
        </w:rPr>
      </w:pPr>
      <w:r w:rsidRPr="00327F1D">
        <w:rPr>
          <w:rFonts w:ascii="Arial Narrow" w:hAnsi="Arial Narrow" w:cs="ArialNarrow-Bold"/>
          <w:b/>
          <w:bCs/>
          <w:sz w:val="20"/>
          <w:szCs w:val="20"/>
        </w:rPr>
        <w:t>FECHA: _________________</w:t>
      </w:r>
      <w:r>
        <w:rPr>
          <w:rFonts w:ascii="Arial Narrow" w:hAnsi="Arial Narrow" w:cs="ArialNarrow-Bold"/>
          <w:b/>
          <w:bCs/>
          <w:sz w:val="20"/>
          <w:szCs w:val="20"/>
        </w:rPr>
        <w:t>_ SERVICIO: ___________________</w:t>
      </w:r>
    </w:p>
    <w:p w:rsidR="00E35049" w:rsidRPr="00E35049" w:rsidRDefault="00E35049" w:rsidP="00E35049">
      <w:pPr>
        <w:jc w:val="both"/>
        <w:rPr>
          <w:rFonts w:ascii="Arial Narrow" w:hAnsi="Arial Narrow" w:cs="ArialNarrow-Bold"/>
          <w:b/>
          <w:bCs/>
          <w:sz w:val="20"/>
          <w:szCs w:val="20"/>
        </w:rPr>
      </w:pPr>
      <w:r>
        <w:rPr>
          <w:rFonts w:ascii="Arial Narrow" w:hAnsi="Arial Narrow" w:cs="ArialNarrow-Bold"/>
          <w:b/>
          <w:bCs/>
          <w:sz w:val="20"/>
          <w:szCs w:val="20"/>
        </w:rPr>
        <w:t>HORA: ___________________</w:t>
      </w:r>
    </w:p>
    <w:p w:rsidR="00E35049" w:rsidRPr="00327F1D" w:rsidRDefault="00E35049" w:rsidP="00E35049">
      <w:pPr>
        <w:jc w:val="both"/>
        <w:rPr>
          <w:rFonts w:ascii="Arial Narrow" w:hAnsi="Arial Narrow" w:cs="ArialNarrow-Bold"/>
          <w:b/>
          <w:bCs/>
          <w:sz w:val="20"/>
          <w:szCs w:val="20"/>
        </w:rPr>
      </w:pPr>
      <w:r w:rsidRPr="00327F1D">
        <w:rPr>
          <w:rFonts w:ascii="Arial Narrow" w:hAnsi="Arial Narrow"/>
          <w:b/>
          <w:sz w:val="20"/>
          <w:szCs w:val="20"/>
        </w:rPr>
        <w:t xml:space="preserve">Actividades de limpieza y desinfección en las áreas definidas para atención de pacientes sintomáticos respiratorios y del ascensor: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720"/>
        <w:gridCol w:w="720"/>
        <w:gridCol w:w="787"/>
        <w:gridCol w:w="1885"/>
      </w:tblGrid>
      <w:tr w:rsidR="00E35049" w:rsidRPr="00327F1D" w:rsidTr="0018116C">
        <w:tc>
          <w:tcPr>
            <w:tcW w:w="4608" w:type="dxa"/>
            <w:shd w:val="clear" w:color="auto" w:fill="auto"/>
          </w:tcPr>
          <w:p w:rsidR="00E35049" w:rsidRPr="00327F1D" w:rsidRDefault="00E35049" w:rsidP="0018116C">
            <w:pPr>
              <w:jc w:val="both"/>
              <w:rPr>
                <w:rFonts w:ascii="Arial Narrow" w:hAnsi="Arial Narrow"/>
                <w:sz w:val="20"/>
                <w:szCs w:val="20"/>
              </w:rPr>
            </w:pPr>
            <w:r w:rsidRPr="00327F1D">
              <w:rPr>
                <w:rFonts w:ascii="Arial Narrow" w:hAnsi="Arial Narrow" w:cs="ArialNarrow-Bold"/>
                <w:b/>
                <w:bCs/>
                <w:sz w:val="20"/>
                <w:szCs w:val="20"/>
              </w:rPr>
              <w:t xml:space="preserve">ASPECTO </w:t>
            </w:r>
          </w:p>
        </w:tc>
        <w:tc>
          <w:tcPr>
            <w:tcW w:w="720" w:type="dxa"/>
            <w:shd w:val="clear" w:color="auto" w:fill="auto"/>
          </w:tcPr>
          <w:p w:rsidR="00E35049" w:rsidRPr="00327F1D" w:rsidRDefault="00E35049" w:rsidP="0018116C">
            <w:pPr>
              <w:jc w:val="both"/>
              <w:rPr>
                <w:rFonts w:ascii="Arial Narrow" w:hAnsi="Arial Narrow"/>
                <w:sz w:val="20"/>
                <w:szCs w:val="20"/>
              </w:rPr>
            </w:pPr>
            <w:r w:rsidRPr="00327F1D">
              <w:rPr>
                <w:rFonts w:ascii="Arial Narrow" w:hAnsi="Arial Narrow" w:cs="ArialNarrow-Bold"/>
                <w:b/>
                <w:bCs/>
                <w:sz w:val="20"/>
                <w:szCs w:val="20"/>
              </w:rPr>
              <w:t>SI</w:t>
            </w:r>
          </w:p>
        </w:tc>
        <w:tc>
          <w:tcPr>
            <w:tcW w:w="720" w:type="dxa"/>
            <w:shd w:val="clear" w:color="auto" w:fill="auto"/>
          </w:tcPr>
          <w:p w:rsidR="00E35049" w:rsidRPr="00327F1D" w:rsidRDefault="00E35049" w:rsidP="0018116C">
            <w:pPr>
              <w:jc w:val="both"/>
              <w:rPr>
                <w:rFonts w:ascii="Arial Narrow" w:hAnsi="Arial Narrow"/>
                <w:sz w:val="20"/>
                <w:szCs w:val="20"/>
              </w:rPr>
            </w:pPr>
            <w:r w:rsidRPr="00327F1D">
              <w:rPr>
                <w:rFonts w:ascii="Arial Narrow" w:hAnsi="Arial Narrow" w:cs="ArialNarrow-Bold"/>
                <w:b/>
                <w:bCs/>
                <w:sz w:val="20"/>
                <w:szCs w:val="20"/>
              </w:rPr>
              <w:t>NO</w:t>
            </w:r>
          </w:p>
        </w:tc>
        <w:tc>
          <w:tcPr>
            <w:tcW w:w="787" w:type="dxa"/>
            <w:shd w:val="clear" w:color="auto" w:fill="auto"/>
          </w:tcPr>
          <w:p w:rsidR="00E35049" w:rsidRPr="00327F1D" w:rsidRDefault="00E35049" w:rsidP="0018116C">
            <w:pPr>
              <w:jc w:val="both"/>
              <w:rPr>
                <w:rFonts w:ascii="Arial Narrow" w:hAnsi="Arial Narrow"/>
                <w:sz w:val="20"/>
                <w:szCs w:val="20"/>
              </w:rPr>
            </w:pPr>
            <w:r w:rsidRPr="00327F1D">
              <w:rPr>
                <w:rFonts w:ascii="Arial Narrow" w:hAnsi="Arial Narrow" w:cs="ArialNarrow-Bold"/>
                <w:b/>
                <w:bCs/>
                <w:sz w:val="20"/>
                <w:szCs w:val="20"/>
              </w:rPr>
              <w:t>NA</w:t>
            </w:r>
          </w:p>
        </w:tc>
        <w:tc>
          <w:tcPr>
            <w:tcW w:w="1885" w:type="dxa"/>
            <w:shd w:val="clear" w:color="auto" w:fill="auto"/>
          </w:tcPr>
          <w:p w:rsidR="00E35049" w:rsidRPr="00327F1D" w:rsidRDefault="00E35049" w:rsidP="0018116C">
            <w:pPr>
              <w:jc w:val="both"/>
              <w:rPr>
                <w:rFonts w:ascii="Arial Narrow" w:hAnsi="Arial Narrow"/>
                <w:sz w:val="20"/>
                <w:szCs w:val="20"/>
              </w:rPr>
            </w:pPr>
            <w:r w:rsidRPr="00327F1D">
              <w:rPr>
                <w:rFonts w:ascii="Arial Narrow" w:hAnsi="Arial Narrow" w:cs="ArialNarrow-Bold"/>
                <w:b/>
                <w:bCs/>
                <w:sz w:val="20"/>
                <w:szCs w:val="20"/>
              </w:rPr>
              <w:t>OBSERVACIONES</w:t>
            </w:r>
          </w:p>
        </w:tc>
      </w:tr>
      <w:tr w:rsidR="00E35049" w:rsidRPr="00327F1D" w:rsidTr="0018116C">
        <w:tc>
          <w:tcPr>
            <w:tcW w:w="4608" w:type="dxa"/>
            <w:shd w:val="clear" w:color="auto" w:fill="auto"/>
          </w:tcPr>
          <w:p w:rsidR="00E35049" w:rsidRPr="00327F1D" w:rsidRDefault="00E35049" w:rsidP="0018116C">
            <w:pPr>
              <w:suppressAutoHyphens/>
              <w:jc w:val="both"/>
              <w:rPr>
                <w:rFonts w:ascii="Arial Narrow" w:hAnsi="Arial Narrow"/>
                <w:sz w:val="18"/>
                <w:szCs w:val="18"/>
              </w:rPr>
            </w:pPr>
            <w:r w:rsidRPr="00327F1D">
              <w:rPr>
                <w:rFonts w:ascii="Arial Narrow" w:hAnsi="Arial Narrow"/>
                <w:sz w:val="18"/>
                <w:szCs w:val="18"/>
              </w:rPr>
              <w:t>Atiende el plan de trabajo diario ajustado para emergencia sanitaria por COVID 19</w:t>
            </w:r>
          </w:p>
        </w:tc>
        <w:tc>
          <w:tcPr>
            <w:tcW w:w="720" w:type="dxa"/>
            <w:shd w:val="clear" w:color="auto" w:fill="auto"/>
          </w:tcPr>
          <w:p w:rsidR="00E35049" w:rsidRPr="00327F1D" w:rsidRDefault="00E35049" w:rsidP="0018116C">
            <w:pPr>
              <w:jc w:val="both"/>
              <w:rPr>
                <w:rFonts w:ascii="Arial Narrow" w:hAnsi="Arial Narrow"/>
                <w:sz w:val="18"/>
                <w:szCs w:val="18"/>
              </w:rPr>
            </w:pPr>
          </w:p>
        </w:tc>
        <w:tc>
          <w:tcPr>
            <w:tcW w:w="720" w:type="dxa"/>
            <w:shd w:val="clear" w:color="auto" w:fill="auto"/>
          </w:tcPr>
          <w:p w:rsidR="00E35049" w:rsidRPr="00327F1D" w:rsidRDefault="00E35049" w:rsidP="0018116C">
            <w:pPr>
              <w:jc w:val="both"/>
              <w:rPr>
                <w:rFonts w:ascii="Arial Narrow" w:hAnsi="Arial Narrow"/>
                <w:sz w:val="18"/>
                <w:szCs w:val="18"/>
              </w:rPr>
            </w:pPr>
          </w:p>
        </w:tc>
        <w:tc>
          <w:tcPr>
            <w:tcW w:w="787" w:type="dxa"/>
            <w:shd w:val="clear" w:color="auto" w:fill="auto"/>
          </w:tcPr>
          <w:p w:rsidR="00E35049" w:rsidRPr="00327F1D" w:rsidRDefault="00E35049" w:rsidP="0018116C">
            <w:pPr>
              <w:jc w:val="both"/>
              <w:rPr>
                <w:rFonts w:ascii="Arial Narrow" w:hAnsi="Arial Narrow"/>
                <w:sz w:val="18"/>
                <w:szCs w:val="18"/>
              </w:rPr>
            </w:pPr>
          </w:p>
        </w:tc>
        <w:tc>
          <w:tcPr>
            <w:tcW w:w="1885" w:type="dxa"/>
            <w:shd w:val="clear" w:color="auto" w:fill="auto"/>
          </w:tcPr>
          <w:p w:rsidR="00E35049" w:rsidRPr="00327F1D" w:rsidRDefault="00E35049" w:rsidP="0018116C">
            <w:pPr>
              <w:jc w:val="both"/>
              <w:rPr>
                <w:rFonts w:ascii="Arial Narrow" w:hAnsi="Arial Narrow"/>
                <w:sz w:val="18"/>
                <w:szCs w:val="18"/>
              </w:rPr>
            </w:pPr>
          </w:p>
        </w:tc>
      </w:tr>
      <w:tr w:rsidR="00E35049" w:rsidRPr="00327F1D" w:rsidTr="0018116C">
        <w:tc>
          <w:tcPr>
            <w:tcW w:w="4608" w:type="dxa"/>
            <w:shd w:val="clear" w:color="auto" w:fill="auto"/>
          </w:tcPr>
          <w:p w:rsidR="00E35049" w:rsidRPr="00327F1D" w:rsidRDefault="00E35049" w:rsidP="0018116C">
            <w:pPr>
              <w:suppressAutoHyphens/>
              <w:jc w:val="both"/>
              <w:rPr>
                <w:rFonts w:ascii="Arial Narrow" w:hAnsi="Arial Narrow"/>
                <w:sz w:val="18"/>
                <w:szCs w:val="18"/>
              </w:rPr>
            </w:pPr>
            <w:r w:rsidRPr="00327F1D">
              <w:rPr>
                <w:rFonts w:ascii="Arial Narrow" w:hAnsi="Arial Narrow"/>
                <w:sz w:val="18"/>
                <w:szCs w:val="18"/>
              </w:rPr>
              <w:t xml:space="preserve">Se dejan todos los insumos y elementos de aseo: escobas, traperos, etc. en el baño de cada habitación. </w:t>
            </w:r>
          </w:p>
        </w:tc>
        <w:tc>
          <w:tcPr>
            <w:tcW w:w="720" w:type="dxa"/>
            <w:shd w:val="clear" w:color="auto" w:fill="auto"/>
          </w:tcPr>
          <w:p w:rsidR="00E35049" w:rsidRPr="00327F1D" w:rsidRDefault="00E35049" w:rsidP="0018116C">
            <w:pPr>
              <w:jc w:val="both"/>
              <w:rPr>
                <w:rFonts w:ascii="Arial Narrow" w:hAnsi="Arial Narrow"/>
                <w:sz w:val="18"/>
                <w:szCs w:val="18"/>
              </w:rPr>
            </w:pPr>
          </w:p>
        </w:tc>
        <w:tc>
          <w:tcPr>
            <w:tcW w:w="720" w:type="dxa"/>
            <w:shd w:val="clear" w:color="auto" w:fill="auto"/>
          </w:tcPr>
          <w:p w:rsidR="00E35049" w:rsidRPr="00327F1D" w:rsidRDefault="00E35049" w:rsidP="0018116C">
            <w:pPr>
              <w:jc w:val="both"/>
              <w:rPr>
                <w:rFonts w:ascii="Arial Narrow" w:hAnsi="Arial Narrow"/>
                <w:sz w:val="18"/>
                <w:szCs w:val="18"/>
              </w:rPr>
            </w:pPr>
          </w:p>
        </w:tc>
        <w:tc>
          <w:tcPr>
            <w:tcW w:w="787" w:type="dxa"/>
            <w:shd w:val="clear" w:color="auto" w:fill="auto"/>
          </w:tcPr>
          <w:p w:rsidR="00E35049" w:rsidRPr="00327F1D" w:rsidRDefault="00E35049" w:rsidP="0018116C">
            <w:pPr>
              <w:jc w:val="both"/>
              <w:rPr>
                <w:rFonts w:ascii="Arial Narrow" w:hAnsi="Arial Narrow"/>
                <w:sz w:val="18"/>
                <w:szCs w:val="18"/>
              </w:rPr>
            </w:pPr>
          </w:p>
        </w:tc>
        <w:tc>
          <w:tcPr>
            <w:tcW w:w="1885" w:type="dxa"/>
            <w:shd w:val="clear" w:color="auto" w:fill="auto"/>
          </w:tcPr>
          <w:p w:rsidR="00E35049" w:rsidRPr="00327F1D" w:rsidRDefault="00E35049" w:rsidP="0018116C">
            <w:pPr>
              <w:jc w:val="both"/>
              <w:rPr>
                <w:rFonts w:ascii="Arial Narrow" w:hAnsi="Arial Narrow"/>
                <w:sz w:val="18"/>
                <w:szCs w:val="18"/>
              </w:rPr>
            </w:pPr>
          </w:p>
        </w:tc>
      </w:tr>
      <w:tr w:rsidR="00E35049" w:rsidRPr="00327F1D" w:rsidTr="0018116C">
        <w:tc>
          <w:tcPr>
            <w:tcW w:w="4608" w:type="dxa"/>
            <w:shd w:val="clear" w:color="auto" w:fill="auto"/>
          </w:tcPr>
          <w:p w:rsidR="00E35049" w:rsidRPr="00327F1D" w:rsidRDefault="00E35049" w:rsidP="0018116C">
            <w:pPr>
              <w:suppressAutoHyphens/>
              <w:jc w:val="both"/>
              <w:rPr>
                <w:rFonts w:ascii="Arial Narrow" w:hAnsi="Arial Narrow"/>
                <w:sz w:val="18"/>
                <w:szCs w:val="18"/>
              </w:rPr>
            </w:pPr>
            <w:r w:rsidRPr="00327F1D">
              <w:rPr>
                <w:rFonts w:ascii="Arial Narrow" w:hAnsi="Arial Narrow"/>
                <w:sz w:val="18"/>
                <w:szCs w:val="18"/>
              </w:rPr>
              <w:t>Realiza aspersión de las áreas por donde circula el paciente con solución desinfectante de hipoclorito de sodio al 5 % en 5.000 Partes Por Millón (PPM), de acuerdo a la ficha técnica del producto y a lo descrito en el protocolo 03HH03 Envasar y diluir productos de limpieza; dejar ambientar 5 minutos para evitar toxicidad, limpiando pisos techos y paredes</w:t>
            </w:r>
          </w:p>
        </w:tc>
        <w:tc>
          <w:tcPr>
            <w:tcW w:w="720" w:type="dxa"/>
            <w:shd w:val="clear" w:color="auto" w:fill="auto"/>
          </w:tcPr>
          <w:p w:rsidR="00E35049" w:rsidRPr="00327F1D" w:rsidRDefault="00E35049" w:rsidP="0018116C">
            <w:pPr>
              <w:jc w:val="both"/>
              <w:rPr>
                <w:rFonts w:ascii="Arial Narrow" w:hAnsi="Arial Narrow"/>
                <w:sz w:val="18"/>
                <w:szCs w:val="18"/>
              </w:rPr>
            </w:pPr>
          </w:p>
        </w:tc>
        <w:tc>
          <w:tcPr>
            <w:tcW w:w="720" w:type="dxa"/>
            <w:shd w:val="clear" w:color="auto" w:fill="auto"/>
          </w:tcPr>
          <w:p w:rsidR="00E35049" w:rsidRPr="00327F1D" w:rsidRDefault="00E35049" w:rsidP="0018116C">
            <w:pPr>
              <w:jc w:val="both"/>
              <w:rPr>
                <w:rFonts w:ascii="Arial Narrow" w:hAnsi="Arial Narrow"/>
                <w:sz w:val="18"/>
                <w:szCs w:val="18"/>
              </w:rPr>
            </w:pPr>
          </w:p>
        </w:tc>
        <w:tc>
          <w:tcPr>
            <w:tcW w:w="787" w:type="dxa"/>
            <w:shd w:val="clear" w:color="auto" w:fill="auto"/>
          </w:tcPr>
          <w:p w:rsidR="00E35049" w:rsidRPr="00327F1D" w:rsidRDefault="00E35049" w:rsidP="0018116C">
            <w:pPr>
              <w:jc w:val="both"/>
              <w:rPr>
                <w:rFonts w:ascii="Arial Narrow" w:hAnsi="Arial Narrow"/>
                <w:sz w:val="18"/>
                <w:szCs w:val="18"/>
              </w:rPr>
            </w:pPr>
          </w:p>
        </w:tc>
        <w:tc>
          <w:tcPr>
            <w:tcW w:w="1885" w:type="dxa"/>
            <w:shd w:val="clear" w:color="auto" w:fill="auto"/>
          </w:tcPr>
          <w:p w:rsidR="00E35049" w:rsidRPr="00327F1D" w:rsidRDefault="00E35049" w:rsidP="0018116C">
            <w:pPr>
              <w:jc w:val="both"/>
              <w:rPr>
                <w:rFonts w:ascii="Arial Narrow" w:hAnsi="Arial Narrow"/>
                <w:sz w:val="18"/>
                <w:szCs w:val="18"/>
              </w:rPr>
            </w:pPr>
          </w:p>
        </w:tc>
      </w:tr>
      <w:tr w:rsidR="00E35049" w:rsidRPr="00327F1D" w:rsidTr="0018116C">
        <w:tc>
          <w:tcPr>
            <w:tcW w:w="4608" w:type="dxa"/>
            <w:shd w:val="clear" w:color="auto" w:fill="auto"/>
          </w:tcPr>
          <w:p w:rsidR="00E35049" w:rsidRPr="00327F1D" w:rsidRDefault="00E35049" w:rsidP="0018116C">
            <w:pPr>
              <w:suppressAutoHyphens/>
              <w:jc w:val="both"/>
              <w:rPr>
                <w:rFonts w:ascii="Arial Narrow" w:hAnsi="Arial Narrow"/>
                <w:sz w:val="18"/>
                <w:szCs w:val="18"/>
              </w:rPr>
            </w:pPr>
            <w:r w:rsidRPr="00327F1D">
              <w:rPr>
                <w:rFonts w:ascii="Arial Narrow" w:hAnsi="Arial Narrow"/>
                <w:sz w:val="18"/>
                <w:szCs w:val="18"/>
              </w:rPr>
              <w:t>Realiza la limpieza y desinfección de superficies como: escritorios, sillas, puertas con sus chapas, ventanas, dispensadores, y mobiliario que se encuentre en el área, el cual se desinfecta con SURFANIOS (amonio cuaternario), entregado al inicio del turno diario por la central de mezclas del HUS, realizando la limpieza y desinfección de acuerdo a las actividades del procedimiento 02HH07</w:t>
            </w:r>
          </w:p>
        </w:tc>
        <w:tc>
          <w:tcPr>
            <w:tcW w:w="720" w:type="dxa"/>
            <w:shd w:val="clear" w:color="auto" w:fill="auto"/>
          </w:tcPr>
          <w:p w:rsidR="00E35049" w:rsidRPr="00327F1D" w:rsidRDefault="00E35049" w:rsidP="0018116C">
            <w:pPr>
              <w:jc w:val="both"/>
              <w:rPr>
                <w:rFonts w:ascii="Arial Narrow" w:hAnsi="Arial Narrow"/>
                <w:sz w:val="18"/>
                <w:szCs w:val="18"/>
              </w:rPr>
            </w:pPr>
          </w:p>
        </w:tc>
        <w:tc>
          <w:tcPr>
            <w:tcW w:w="720" w:type="dxa"/>
            <w:shd w:val="clear" w:color="auto" w:fill="auto"/>
          </w:tcPr>
          <w:p w:rsidR="00E35049" w:rsidRPr="00327F1D" w:rsidRDefault="00E35049" w:rsidP="0018116C">
            <w:pPr>
              <w:jc w:val="both"/>
              <w:rPr>
                <w:rFonts w:ascii="Arial Narrow" w:hAnsi="Arial Narrow"/>
                <w:sz w:val="18"/>
                <w:szCs w:val="18"/>
              </w:rPr>
            </w:pPr>
          </w:p>
        </w:tc>
        <w:tc>
          <w:tcPr>
            <w:tcW w:w="787" w:type="dxa"/>
            <w:shd w:val="clear" w:color="auto" w:fill="auto"/>
          </w:tcPr>
          <w:p w:rsidR="00E35049" w:rsidRPr="00327F1D" w:rsidRDefault="00E35049" w:rsidP="0018116C">
            <w:pPr>
              <w:jc w:val="both"/>
              <w:rPr>
                <w:rFonts w:ascii="Arial Narrow" w:hAnsi="Arial Narrow"/>
                <w:sz w:val="18"/>
                <w:szCs w:val="18"/>
              </w:rPr>
            </w:pPr>
          </w:p>
        </w:tc>
        <w:tc>
          <w:tcPr>
            <w:tcW w:w="1885" w:type="dxa"/>
            <w:shd w:val="clear" w:color="auto" w:fill="auto"/>
          </w:tcPr>
          <w:p w:rsidR="00E35049" w:rsidRPr="00327F1D" w:rsidRDefault="00E35049" w:rsidP="0018116C">
            <w:pPr>
              <w:jc w:val="both"/>
              <w:rPr>
                <w:rFonts w:ascii="Arial Narrow" w:hAnsi="Arial Narrow"/>
                <w:sz w:val="18"/>
                <w:szCs w:val="18"/>
              </w:rPr>
            </w:pPr>
          </w:p>
        </w:tc>
      </w:tr>
      <w:tr w:rsidR="00E35049" w:rsidRPr="00327F1D" w:rsidTr="0018116C">
        <w:tc>
          <w:tcPr>
            <w:tcW w:w="4608" w:type="dxa"/>
            <w:shd w:val="clear" w:color="auto" w:fill="auto"/>
          </w:tcPr>
          <w:p w:rsidR="00E35049" w:rsidRPr="00327F1D" w:rsidRDefault="00E35049" w:rsidP="0018116C">
            <w:pPr>
              <w:suppressAutoHyphens/>
              <w:jc w:val="both"/>
              <w:rPr>
                <w:rFonts w:ascii="Arial Narrow" w:hAnsi="Arial Narrow"/>
                <w:sz w:val="18"/>
                <w:szCs w:val="18"/>
              </w:rPr>
            </w:pPr>
            <w:r w:rsidRPr="00327F1D">
              <w:rPr>
                <w:rFonts w:ascii="Arial Narrow" w:hAnsi="Arial Narrow"/>
                <w:sz w:val="18"/>
                <w:szCs w:val="18"/>
              </w:rPr>
              <w:t xml:space="preserve">La limpieza terminal de las áreas no se </w:t>
            </w:r>
            <w:r w:rsidRPr="00327F1D">
              <w:rPr>
                <w:rFonts w:ascii="Arial Narrow" w:hAnsi="Arial Narrow"/>
                <w:sz w:val="18"/>
                <w:szCs w:val="18"/>
              </w:rPr>
              <w:t>modificó</w:t>
            </w:r>
            <w:r w:rsidRPr="00327F1D">
              <w:rPr>
                <w:rFonts w:ascii="Arial Narrow" w:hAnsi="Arial Narrow"/>
                <w:sz w:val="18"/>
                <w:szCs w:val="18"/>
              </w:rPr>
              <w:t>, se realiza tal como lo describe el procedimiento 02HH07 Limpieza y desinfección de áreas hospitalarias; únicamente cambia el desinfectante por el uso del SURFANIOS en áreas de sintomáticos respiratorios.</w:t>
            </w:r>
          </w:p>
        </w:tc>
        <w:tc>
          <w:tcPr>
            <w:tcW w:w="720" w:type="dxa"/>
            <w:shd w:val="clear" w:color="auto" w:fill="auto"/>
          </w:tcPr>
          <w:p w:rsidR="00E35049" w:rsidRPr="00327F1D" w:rsidRDefault="00E35049" w:rsidP="0018116C">
            <w:pPr>
              <w:jc w:val="both"/>
              <w:rPr>
                <w:rFonts w:ascii="Arial Narrow" w:hAnsi="Arial Narrow"/>
                <w:sz w:val="18"/>
                <w:szCs w:val="18"/>
              </w:rPr>
            </w:pPr>
          </w:p>
        </w:tc>
        <w:tc>
          <w:tcPr>
            <w:tcW w:w="720" w:type="dxa"/>
            <w:shd w:val="clear" w:color="auto" w:fill="auto"/>
          </w:tcPr>
          <w:p w:rsidR="00E35049" w:rsidRPr="00327F1D" w:rsidRDefault="00E35049" w:rsidP="0018116C">
            <w:pPr>
              <w:jc w:val="both"/>
              <w:rPr>
                <w:rFonts w:ascii="Arial Narrow" w:hAnsi="Arial Narrow"/>
                <w:sz w:val="18"/>
                <w:szCs w:val="18"/>
              </w:rPr>
            </w:pPr>
          </w:p>
        </w:tc>
        <w:tc>
          <w:tcPr>
            <w:tcW w:w="787" w:type="dxa"/>
            <w:shd w:val="clear" w:color="auto" w:fill="auto"/>
          </w:tcPr>
          <w:p w:rsidR="00E35049" w:rsidRPr="00327F1D" w:rsidRDefault="00E35049" w:rsidP="0018116C">
            <w:pPr>
              <w:jc w:val="both"/>
              <w:rPr>
                <w:rFonts w:ascii="Arial Narrow" w:hAnsi="Arial Narrow"/>
                <w:sz w:val="18"/>
                <w:szCs w:val="18"/>
              </w:rPr>
            </w:pPr>
          </w:p>
        </w:tc>
        <w:tc>
          <w:tcPr>
            <w:tcW w:w="1885" w:type="dxa"/>
            <w:shd w:val="clear" w:color="auto" w:fill="auto"/>
          </w:tcPr>
          <w:p w:rsidR="00E35049" w:rsidRPr="00327F1D" w:rsidRDefault="00E35049" w:rsidP="0018116C">
            <w:pPr>
              <w:jc w:val="both"/>
              <w:rPr>
                <w:rFonts w:ascii="Arial Narrow" w:hAnsi="Arial Narrow"/>
                <w:sz w:val="18"/>
                <w:szCs w:val="18"/>
              </w:rPr>
            </w:pPr>
          </w:p>
        </w:tc>
      </w:tr>
      <w:tr w:rsidR="00E35049" w:rsidRPr="00327F1D" w:rsidTr="0018116C">
        <w:tc>
          <w:tcPr>
            <w:tcW w:w="4608" w:type="dxa"/>
            <w:shd w:val="clear" w:color="auto" w:fill="auto"/>
          </w:tcPr>
          <w:p w:rsidR="00E35049" w:rsidRPr="00327F1D" w:rsidRDefault="00E35049" w:rsidP="0018116C">
            <w:pPr>
              <w:suppressAutoHyphens/>
              <w:jc w:val="both"/>
              <w:rPr>
                <w:rFonts w:ascii="Arial Narrow" w:hAnsi="Arial Narrow"/>
                <w:sz w:val="18"/>
                <w:szCs w:val="18"/>
              </w:rPr>
            </w:pPr>
            <w:r w:rsidRPr="00327F1D">
              <w:rPr>
                <w:rFonts w:ascii="Arial Narrow" w:hAnsi="Arial Narrow"/>
                <w:sz w:val="18"/>
                <w:szCs w:val="18"/>
              </w:rPr>
              <w:t xml:space="preserve">En el ascensor se usa como desinfectante hipoclorito de sodios al 5% a 5.000 PPM cada vez que se traslada el paciente y en los siguientes horarios de manera rutinarias: 6.30am; 9:30am; 12.30md; 3.30pm; 6.30pm, 8.30pm. Se coloca en todos los pisos la cadenilla de los ascensores, sin excepción.  En caso de que la cama o camilla no quepa en el ascensor de carga, se utiliza el ascensor 2 de usuarios (costado sur) con todas las mismas actividades del ascensor de carga para limpieza y desinfección.    </w:t>
            </w:r>
          </w:p>
        </w:tc>
        <w:tc>
          <w:tcPr>
            <w:tcW w:w="720" w:type="dxa"/>
            <w:shd w:val="clear" w:color="auto" w:fill="auto"/>
          </w:tcPr>
          <w:p w:rsidR="00E35049" w:rsidRPr="00327F1D" w:rsidRDefault="00E35049" w:rsidP="0018116C">
            <w:pPr>
              <w:suppressAutoHyphens/>
              <w:jc w:val="both"/>
              <w:rPr>
                <w:rFonts w:ascii="Arial Narrow" w:hAnsi="Arial Narrow"/>
                <w:sz w:val="18"/>
                <w:szCs w:val="18"/>
              </w:rPr>
            </w:pPr>
          </w:p>
        </w:tc>
        <w:tc>
          <w:tcPr>
            <w:tcW w:w="720" w:type="dxa"/>
            <w:shd w:val="clear" w:color="auto" w:fill="auto"/>
          </w:tcPr>
          <w:p w:rsidR="00E35049" w:rsidRPr="00327F1D" w:rsidRDefault="00E35049" w:rsidP="0018116C">
            <w:pPr>
              <w:suppressAutoHyphens/>
              <w:jc w:val="both"/>
              <w:rPr>
                <w:rFonts w:ascii="Arial Narrow" w:hAnsi="Arial Narrow"/>
                <w:sz w:val="18"/>
                <w:szCs w:val="18"/>
              </w:rPr>
            </w:pPr>
          </w:p>
        </w:tc>
        <w:tc>
          <w:tcPr>
            <w:tcW w:w="787" w:type="dxa"/>
            <w:shd w:val="clear" w:color="auto" w:fill="auto"/>
          </w:tcPr>
          <w:p w:rsidR="00E35049" w:rsidRPr="00327F1D" w:rsidRDefault="00E35049" w:rsidP="0018116C">
            <w:pPr>
              <w:suppressAutoHyphens/>
              <w:jc w:val="both"/>
              <w:rPr>
                <w:rFonts w:ascii="Arial Narrow" w:hAnsi="Arial Narrow"/>
                <w:sz w:val="18"/>
                <w:szCs w:val="18"/>
              </w:rPr>
            </w:pPr>
          </w:p>
        </w:tc>
        <w:tc>
          <w:tcPr>
            <w:tcW w:w="1885" w:type="dxa"/>
            <w:shd w:val="clear" w:color="auto" w:fill="auto"/>
          </w:tcPr>
          <w:p w:rsidR="00E35049" w:rsidRPr="00327F1D" w:rsidRDefault="00E35049" w:rsidP="0018116C">
            <w:pPr>
              <w:suppressAutoHyphens/>
              <w:jc w:val="both"/>
              <w:rPr>
                <w:rFonts w:ascii="Arial Narrow" w:hAnsi="Arial Narrow"/>
                <w:sz w:val="18"/>
                <w:szCs w:val="18"/>
              </w:rPr>
            </w:pPr>
          </w:p>
        </w:tc>
      </w:tr>
      <w:tr w:rsidR="00E35049" w:rsidRPr="00327F1D" w:rsidTr="0018116C">
        <w:tc>
          <w:tcPr>
            <w:tcW w:w="4608" w:type="dxa"/>
            <w:shd w:val="clear" w:color="auto" w:fill="auto"/>
          </w:tcPr>
          <w:p w:rsidR="00E35049" w:rsidRPr="00327F1D" w:rsidRDefault="00E35049" w:rsidP="0018116C">
            <w:pPr>
              <w:suppressAutoHyphens/>
              <w:jc w:val="both"/>
              <w:rPr>
                <w:rFonts w:ascii="Arial Narrow" w:hAnsi="Arial Narrow"/>
                <w:sz w:val="18"/>
                <w:szCs w:val="18"/>
              </w:rPr>
            </w:pPr>
            <w:r w:rsidRPr="00327F1D">
              <w:rPr>
                <w:rFonts w:ascii="Arial Narrow" w:hAnsi="Arial Narrow"/>
                <w:sz w:val="18"/>
                <w:szCs w:val="18"/>
              </w:rPr>
              <w:t xml:space="preserve">Para los traslados de los pacientes, el aviso de dicho traslado lo hace el personal propio del área una vez termina la atención, caso puntual de Imágenes Diagnósticas, Unidad Quirúrgica y Sala de Partos, entre otros, atendiendo al Anexo 1. Atención en imágenes Diagnósticas de casos probables, confirmados y de contacto de </w:t>
            </w:r>
            <w:r w:rsidRPr="00327F1D">
              <w:rPr>
                <w:rFonts w:ascii="Arial Narrow" w:hAnsi="Arial Narrow"/>
                <w:sz w:val="18"/>
                <w:szCs w:val="18"/>
              </w:rPr>
              <w:lastRenderedPageBreak/>
              <w:t xml:space="preserve">Coronavirus (COVID 19), con las mismas actividades descritas para desinfección terminal con SURFANIOS. </w:t>
            </w:r>
          </w:p>
        </w:tc>
        <w:tc>
          <w:tcPr>
            <w:tcW w:w="720" w:type="dxa"/>
            <w:shd w:val="clear" w:color="auto" w:fill="auto"/>
          </w:tcPr>
          <w:p w:rsidR="00E35049" w:rsidRPr="00327F1D" w:rsidRDefault="00E35049" w:rsidP="0018116C">
            <w:pPr>
              <w:suppressAutoHyphens/>
              <w:jc w:val="both"/>
              <w:rPr>
                <w:rFonts w:ascii="Arial Narrow" w:hAnsi="Arial Narrow"/>
                <w:sz w:val="18"/>
                <w:szCs w:val="18"/>
              </w:rPr>
            </w:pPr>
          </w:p>
        </w:tc>
        <w:tc>
          <w:tcPr>
            <w:tcW w:w="720" w:type="dxa"/>
            <w:shd w:val="clear" w:color="auto" w:fill="auto"/>
          </w:tcPr>
          <w:p w:rsidR="00E35049" w:rsidRPr="00327F1D" w:rsidRDefault="00E35049" w:rsidP="0018116C">
            <w:pPr>
              <w:suppressAutoHyphens/>
              <w:jc w:val="both"/>
              <w:rPr>
                <w:rFonts w:ascii="Arial Narrow" w:hAnsi="Arial Narrow"/>
                <w:sz w:val="18"/>
                <w:szCs w:val="18"/>
              </w:rPr>
            </w:pPr>
          </w:p>
        </w:tc>
        <w:tc>
          <w:tcPr>
            <w:tcW w:w="787" w:type="dxa"/>
            <w:shd w:val="clear" w:color="auto" w:fill="auto"/>
          </w:tcPr>
          <w:p w:rsidR="00E35049" w:rsidRPr="00327F1D" w:rsidRDefault="00E35049" w:rsidP="0018116C">
            <w:pPr>
              <w:suppressAutoHyphens/>
              <w:jc w:val="both"/>
              <w:rPr>
                <w:rFonts w:ascii="Arial Narrow" w:hAnsi="Arial Narrow"/>
                <w:sz w:val="18"/>
                <w:szCs w:val="18"/>
              </w:rPr>
            </w:pPr>
          </w:p>
        </w:tc>
        <w:tc>
          <w:tcPr>
            <w:tcW w:w="1885" w:type="dxa"/>
            <w:shd w:val="clear" w:color="auto" w:fill="auto"/>
          </w:tcPr>
          <w:p w:rsidR="00E35049" w:rsidRPr="00327F1D" w:rsidRDefault="00E35049" w:rsidP="0018116C">
            <w:pPr>
              <w:suppressAutoHyphens/>
              <w:jc w:val="both"/>
              <w:rPr>
                <w:rFonts w:ascii="Arial Narrow" w:hAnsi="Arial Narrow"/>
                <w:sz w:val="18"/>
                <w:szCs w:val="18"/>
              </w:rPr>
            </w:pPr>
          </w:p>
        </w:tc>
      </w:tr>
      <w:tr w:rsidR="00E35049" w:rsidRPr="00327F1D" w:rsidTr="0018116C">
        <w:tc>
          <w:tcPr>
            <w:tcW w:w="4608" w:type="dxa"/>
            <w:shd w:val="clear" w:color="auto" w:fill="auto"/>
          </w:tcPr>
          <w:p w:rsidR="00E35049" w:rsidRPr="00327F1D" w:rsidRDefault="00E35049" w:rsidP="0018116C">
            <w:pPr>
              <w:suppressAutoHyphens/>
              <w:jc w:val="both"/>
              <w:rPr>
                <w:rFonts w:ascii="Arial Narrow" w:hAnsi="Arial Narrow"/>
                <w:sz w:val="18"/>
                <w:szCs w:val="18"/>
              </w:rPr>
            </w:pPr>
            <w:r w:rsidRPr="00327F1D">
              <w:rPr>
                <w:rFonts w:ascii="Arial Narrow" w:hAnsi="Arial Narrow"/>
                <w:sz w:val="18"/>
                <w:szCs w:val="18"/>
              </w:rPr>
              <w:lastRenderedPageBreak/>
              <w:t xml:space="preserve">Para la atención de pacientes en Unidad Quirúrgica, se alinean las actividades, de acuerdo a lo descrito en el protocolo 03PQX10 Manejo de pacientes con sospecha o diagnóstico confirmado de COVID  19, con la particularidad de realizar la desinfección con WEST a 5.000  PPM  (tricloseno sódico 30 al 60%, ácido adípico 10-30%, carbonato de sodio 1-5 %) y se tratan todos los pacientes en la etapa de mitigación como sospechosos y en caso de aviso de pacientes confirmados, el personal de aseo se coloca tapabocas N95; el Kit de protección para el personal de aseo se encuentra en el área de ingreso (vestier de </w:t>
            </w:r>
            <w:smartTag w:uri="urn:schemas-microsoft-com:office:smarttags" w:element="PersonName">
              <w:smartTagPr>
                <w:attr w:name="ProductID" w:val="la Unidad Quirúrgica"/>
              </w:smartTagPr>
              <w:r w:rsidRPr="00327F1D">
                <w:rPr>
                  <w:rFonts w:ascii="Arial Narrow" w:hAnsi="Arial Narrow"/>
                  <w:sz w:val="18"/>
                  <w:szCs w:val="18"/>
                </w:rPr>
                <w:t>la Unidad Quirúrgica</w:t>
              </w:r>
            </w:smartTag>
            <w:r w:rsidRPr="00327F1D">
              <w:rPr>
                <w:rFonts w:ascii="Arial Narrow" w:hAnsi="Arial Narrow"/>
                <w:sz w:val="18"/>
                <w:szCs w:val="18"/>
              </w:rPr>
              <w:t>).</w:t>
            </w:r>
          </w:p>
        </w:tc>
        <w:tc>
          <w:tcPr>
            <w:tcW w:w="720" w:type="dxa"/>
            <w:shd w:val="clear" w:color="auto" w:fill="auto"/>
          </w:tcPr>
          <w:p w:rsidR="00E35049" w:rsidRPr="00327F1D" w:rsidRDefault="00E35049" w:rsidP="0018116C">
            <w:pPr>
              <w:suppressAutoHyphens/>
              <w:jc w:val="both"/>
              <w:rPr>
                <w:rFonts w:ascii="Arial Narrow" w:hAnsi="Arial Narrow"/>
                <w:sz w:val="18"/>
                <w:szCs w:val="18"/>
              </w:rPr>
            </w:pPr>
          </w:p>
        </w:tc>
        <w:tc>
          <w:tcPr>
            <w:tcW w:w="720" w:type="dxa"/>
            <w:shd w:val="clear" w:color="auto" w:fill="auto"/>
          </w:tcPr>
          <w:p w:rsidR="00E35049" w:rsidRPr="00327F1D" w:rsidRDefault="00E35049" w:rsidP="0018116C">
            <w:pPr>
              <w:suppressAutoHyphens/>
              <w:jc w:val="both"/>
              <w:rPr>
                <w:rFonts w:ascii="Arial Narrow" w:hAnsi="Arial Narrow"/>
                <w:sz w:val="18"/>
                <w:szCs w:val="18"/>
              </w:rPr>
            </w:pPr>
          </w:p>
        </w:tc>
        <w:tc>
          <w:tcPr>
            <w:tcW w:w="787" w:type="dxa"/>
            <w:shd w:val="clear" w:color="auto" w:fill="auto"/>
          </w:tcPr>
          <w:p w:rsidR="00E35049" w:rsidRPr="00327F1D" w:rsidRDefault="00E35049" w:rsidP="0018116C">
            <w:pPr>
              <w:suppressAutoHyphens/>
              <w:jc w:val="both"/>
              <w:rPr>
                <w:rFonts w:ascii="Arial Narrow" w:hAnsi="Arial Narrow"/>
                <w:sz w:val="18"/>
                <w:szCs w:val="18"/>
              </w:rPr>
            </w:pPr>
          </w:p>
        </w:tc>
        <w:tc>
          <w:tcPr>
            <w:tcW w:w="1885" w:type="dxa"/>
            <w:shd w:val="clear" w:color="auto" w:fill="auto"/>
          </w:tcPr>
          <w:p w:rsidR="00E35049" w:rsidRPr="00327F1D" w:rsidRDefault="00E35049" w:rsidP="0018116C">
            <w:pPr>
              <w:suppressAutoHyphens/>
              <w:jc w:val="both"/>
              <w:rPr>
                <w:rFonts w:ascii="Arial Narrow" w:hAnsi="Arial Narrow"/>
                <w:sz w:val="18"/>
                <w:szCs w:val="18"/>
              </w:rPr>
            </w:pPr>
          </w:p>
        </w:tc>
      </w:tr>
    </w:tbl>
    <w:p w:rsidR="00E35049" w:rsidRPr="00327F1D" w:rsidRDefault="00E35049" w:rsidP="00E35049">
      <w:pPr>
        <w:jc w:val="both"/>
        <w:rPr>
          <w:rFonts w:ascii="Arial Narrow" w:hAnsi="Arial Narrow"/>
          <w:sz w:val="18"/>
          <w:szCs w:val="18"/>
        </w:rPr>
      </w:pPr>
    </w:p>
    <w:p w:rsidR="00E35049" w:rsidRPr="00327F1D" w:rsidRDefault="00E35049" w:rsidP="00E35049">
      <w:pPr>
        <w:jc w:val="both"/>
        <w:rPr>
          <w:rFonts w:ascii="Arial Narrow" w:hAnsi="Arial Narrow"/>
          <w:sz w:val="18"/>
          <w:szCs w:val="18"/>
        </w:rPr>
      </w:pPr>
      <w:r w:rsidRPr="00327F1D">
        <w:rPr>
          <w:rFonts w:ascii="Arial Narrow" w:hAnsi="Arial Narrow"/>
          <w:b/>
          <w:sz w:val="18"/>
          <w:szCs w:val="18"/>
        </w:rPr>
        <w:t>Limpieza y Desinfección para habilitación de consultorios en consulta externa entre paciente y paciente: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720"/>
        <w:gridCol w:w="720"/>
        <w:gridCol w:w="787"/>
        <w:gridCol w:w="1885"/>
      </w:tblGrid>
      <w:tr w:rsidR="00E35049" w:rsidRPr="00327F1D" w:rsidTr="0018116C">
        <w:tc>
          <w:tcPr>
            <w:tcW w:w="4608" w:type="dxa"/>
            <w:shd w:val="clear" w:color="auto" w:fill="auto"/>
          </w:tcPr>
          <w:p w:rsidR="00E35049" w:rsidRPr="00327F1D" w:rsidRDefault="00E35049" w:rsidP="0018116C">
            <w:pPr>
              <w:jc w:val="both"/>
              <w:rPr>
                <w:rFonts w:ascii="Arial Narrow" w:hAnsi="Arial Narrow"/>
                <w:sz w:val="18"/>
                <w:szCs w:val="18"/>
              </w:rPr>
            </w:pPr>
            <w:r w:rsidRPr="00327F1D">
              <w:rPr>
                <w:rFonts w:ascii="Arial Narrow" w:hAnsi="Arial Narrow" w:cs="ArialNarrow-Bold"/>
                <w:b/>
                <w:bCs/>
                <w:sz w:val="18"/>
                <w:szCs w:val="18"/>
              </w:rPr>
              <w:t xml:space="preserve">ASPECTO </w:t>
            </w:r>
          </w:p>
        </w:tc>
        <w:tc>
          <w:tcPr>
            <w:tcW w:w="720" w:type="dxa"/>
            <w:shd w:val="clear" w:color="auto" w:fill="auto"/>
          </w:tcPr>
          <w:p w:rsidR="00E35049" w:rsidRPr="00327F1D" w:rsidRDefault="00E35049" w:rsidP="0018116C">
            <w:pPr>
              <w:jc w:val="both"/>
              <w:rPr>
                <w:rFonts w:ascii="Arial Narrow" w:hAnsi="Arial Narrow"/>
                <w:sz w:val="18"/>
                <w:szCs w:val="18"/>
              </w:rPr>
            </w:pPr>
            <w:r w:rsidRPr="00327F1D">
              <w:rPr>
                <w:rFonts w:ascii="Arial Narrow" w:hAnsi="Arial Narrow" w:cs="ArialNarrow-Bold"/>
                <w:b/>
                <w:bCs/>
                <w:sz w:val="18"/>
                <w:szCs w:val="18"/>
              </w:rPr>
              <w:t>SI</w:t>
            </w:r>
          </w:p>
        </w:tc>
        <w:tc>
          <w:tcPr>
            <w:tcW w:w="720" w:type="dxa"/>
            <w:shd w:val="clear" w:color="auto" w:fill="auto"/>
          </w:tcPr>
          <w:p w:rsidR="00E35049" w:rsidRPr="00327F1D" w:rsidRDefault="00E35049" w:rsidP="0018116C">
            <w:pPr>
              <w:jc w:val="both"/>
              <w:rPr>
                <w:rFonts w:ascii="Arial Narrow" w:hAnsi="Arial Narrow"/>
                <w:sz w:val="18"/>
                <w:szCs w:val="18"/>
              </w:rPr>
            </w:pPr>
            <w:r w:rsidRPr="00327F1D">
              <w:rPr>
                <w:rFonts w:ascii="Arial Narrow" w:hAnsi="Arial Narrow" w:cs="ArialNarrow-Bold"/>
                <w:b/>
                <w:bCs/>
                <w:sz w:val="18"/>
                <w:szCs w:val="18"/>
              </w:rPr>
              <w:t>NO</w:t>
            </w:r>
          </w:p>
        </w:tc>
        <w:tc>
          <w:tcPr>
            <w:tcW w:w="787" w:type="dxa"/>
            <w:shd w:val="clear" w:color="auto" w:fill="auto"/>
          </w:tcPr>
          <w:p w:rsidR="00E35049" w:rsidRPr="00327F1D" w:rsidRDefault="00E35049" w:rsidP="0018116C">
            <w:pPr>
              <w:jc w:val="both"/>
              <w:rPr>
                <w:rFonts w:ascii="Arial Narrow" w:hAnsi="Arial Narrow"/>
                <w:sz w:val="18"/>
                <w:szCs w:val="18"/>
              </w:rPr>
            </w:pPr>
            <w:r w:rsidRPr="00327F1D">
              <w:rPr>
                <w:rFonts w:ascii="Arial Narrow" w:hAnsi="Arial Narrow" w:cs="ArialNarrow-Bold"/>
                <w:b/>
                <w:bCs/>
                <w:sz w:val="18"/>
                <w:szCs w:val="18"/>
              </w:rPr>
              <w:t>NA</w:t>
            </w:r>
          </w:p>
        </w:tc>
        <w:tc>
          <w:tcPr>
            <w:tcW w:w="1885" w:type="dxa"/>
            <w:shd w:val="clear" w:color="auto" w:fill="auto"/>
          </w:tcPr>
          <w:p w:rsidR="00E35049" w:rsidRPr="00327F1D" w:rsidRDefault="00E35049" w:rsidP="0018116C">
            <w:pPr>
              <w:jc w:val="both"/>
              <w:rPr>
                <w:rFonts w:ascii="Arial Narrow" w:hAnsi="Arial Narrow"/>
                <w:sz w:val="18"/>
                <w:szCs w:val="18"/>
              </w:rPr>
            </w:pPr>
            <w:r w:rsidRPr="00327F1D">
              <w:rPr>
                <w:rFonts w:ascii="Arial Narrow" w:hAnsi="Arial Narrow" w:cs="ArialNarrow-Bold"/>
                <w:b/>
                <w:bCs/>
                <w:sz w:val="18"/>
                <w:szCs w:val="18"/>
              </w:rPr>
              <w:t>OBSERVACIONES</w:t>
            </w:r>
          </w:p>
        </w:tc>
      </w:tr>
      <w:tr w:rsidR="00E35049" w:rsidRPr="00327F1D" w:rsidTr="0018116C">
        <w:tc>
          <w:tcPr>
            <w:tcW w:w="4608" w:type="dxa"/>
            <w:shd w:val="clear" w:color="auto" w:fill="auto"/>
          </w:tcPr>
          <w:p w:rsidR="00E35049" w:rsidRPr="00327F1D" w:rsidRDefault="00E35049" w:rsidP="0018116C">
            <w:pPr>
              <w:suppressAutoHyphens/>
              <w:jc w:val="both"/>
              <w:rPr>
                <w:rFonts w:ascii="Arial Narrow" w:hAnsi="Arial Narrow"/>
                <w:sz w:val="18"/>
                <w:szCs w:val="18"/>
              </w:rPr>
            </w:pPr>
            <w:r w:rsidRPr="00327F1D">
              <w:rPr>
                <w:rFonts w:ascii="Arial Narrow" w:hAnsi="Arial Narrow"/>
                <w:sz w:val="18"/>
                <w:szCs w:val="18"/>
              </w:rPr>
              <w:t xml:space="preserve">Para la limpieza de los consultorios entre paciente y paciente, la auxiliar de enfermería de cada área, </w:t>
            </w:r>
            <w:r w:rsidRPr="00327F1D">
              <w:rPr>
                <w:rFonts w:ascii="Arial Narrow" w:hAnsi="Arial Narrow"/>
                <w:sz w:val="18"/>
                <w:szCs w:val="18"/>
              </w:rPr>
              <w:t>da</w:t>
            </w:r>
            <w:r w:rsidRPr="00327F1D">
              <w:rPr>
                <w:rFonts w:ascii="Arial Narrow" w:hAnsi="Arial Narrow"/>
                <w:sz w:val="18"/>
                <w:szCs w:val="18"/>
              </w:rPr>
              <w:t xml:space="preserve"> aviso al personal de la empresa de aseo, una vez termina la consulta de cada paciente para que realice la limpieza y desinfección de superficies en cada consultorio </w:t>
            </w:r>
            <w:r w:rsidRPr="00327F1D">
              <w:rPr>
                <w:rFonts w:ascii="Arial Narrow" w:hAnsi="Arial Narrow"/>
                <w:sz w:val="18"/>
                <w:szCs w:val="18"/>
              </w:rPr>
              <w:t>o</w:t>
            </w:r>
            <w:bookmarkStart w:id="0" w:name="_GoBack"/>
            <w:bookmarkEnd w:id="0"/>
            <w:r w:rsidRPr="00327F1D">
              <w:rPr>
                <w:rFonts w:ascii="Arial Narrow" w:hAnsi="Arial Narrow"/>
                <w:sz w:val="18"/>
                <w:szCs w:val="18"/>
              </w:rPr>
              <w:t xml:space="preserve"> área de procedimientos de consulta externa: escritorios, teclados de equipos de cómputo, silla y camilla de paciente con la solución de </w:t>
            </w:r>
            <w:r w:rsidRPr="00327F1D">
              <w:rPr>
                <w:rFonts w:ascii="Arial Narrow" w:hAnsi="Arial Narrow"/>
                <w:b/>
                <w:sz w:val="18"/>
                <w:szCs w:val="18"/>
              </w:rPr>
              <w:t>Surfanios.</w:t>
            </w:r>
          </w:p>
        </w:tc>
        <w:tc>
          <w:tcPr>
            <w:tcW w:w="720" w:type="dxa"/>
            <w:shd w:val="clear" w:color="auto" w:fill="auto"/>
          </w:tcPr>
          <w:p w:rsidR="00E35049" w:rsidRPr="00327F1D" w:rsidRDefault="00E35049" w:rsidP="0018116C">
            <w:pPr>
              <w:suppressAutoHyphens/>
              <w:jc w:val="both"/>
              <w:rPr>
                <w:rFonts w:ascii="Arial Narrow" w:hAnsi="Arial Narrow"/>
                <w:sz w:val="18"/>
                <w:szCs w:val="18"/>
              </w:rPr>
            </w:pPr>
          </w:p>
        </w:tc>
        <w:tc>
          <w:tcPr>
            <w:tcW w:w="720" w:type="dxa"/>
            <w:shd w:val="clear" w:color="auto" w:fill="auto"/>
          </w:tcPr>
          <w:p w:rsidR="00E35049" w:rsidRPr="00327F1D" w:rsidRDefault="00E35049" w:rsidP="0018116C">
            <w:pPr>
              <w:suppressAutoHyphens/>
              <w:jc w:val="both"/>
              <w:rPr>
                <w:rFonts w:ascii="Arial Narrow" w:hAnsi="Arial Narrow"/>
                <w:sz w:val="18"/>
                <w:szCs w:val="18"/>
              </w:rPr>
            </w:pPr>
          </w:p>
        </w:tc>
        <w:tc>
          <w:tcPr>
            <w:tcW w:w="787" w:type="dxa"/>
            <w:shd w:val="clear" w:color="auto" w:fill="auto"/>
          </w:tcPr>
          <w:p w:rsidR="00E35049" w:rsidRPr="00327F1D" w:rsidRDefault="00E35049" w:rsidP="0018116C">
            <w:pPr>
              <w:suppressAutoHyphens/>
              <w:jc w:val="both"/>
              <w:rPr>
                <w:rFonts w:ascii="Arial Narrow" w:hAnsi="Arial Narrow"/>
                <w:sz w:val="18"/>
                <w:szCs w:val="18"/>
              </w:rPr>
            </w:pPr>
          </w:p>
        </w:tc>
        <w:tc>
          <w:tcPr>
            <w:tcW w:w="1885" w:type="dxa"/>
            <w:shd w:val="clear" w:color="auto" w:fill="auto"/>
          </w:tcPr>
          <w:p w:rsidR="00E35049" w:rsidRPr="00327F1D" w:rsidRDefault="00E35049" w:rsidP="0018116C">
            <w:pPr>
              <w:suppressAutoHyphens/>
              <w:jc w:val="both"/>
              <w:rPr>
                <w:rFonts w:ascii="Arial Narrow" w:hAnsi="Arial Narrow"/>
                <w:sz w:val="18"/>
                <w:szCs w:val="18"/>
              </w:rPr>
            </w:pPr>
          </w:p>
        </w:tc>
      </w:tr>
    </w:tbl>
    <w:p w:rsidR="00E35049" w:rsidRPr="00327F1D" w:rsidRDefault="00E35049" w:rsidP="00E35049">
      <w:pPr>
        <w:jc w:val="both"/>
        <w:rPr>
          <w:rFonts w:ascii="Arial Narrow" w:hAnsi="Arial Narrow"/>
          <w:sz w:val="18"/>
          <w:szCs w:val="18"/>
        </w:rPr>
      </w:pPr>
    </w:p>
    <w:p w:rsidR="00E35049" w:rsidRPr="00327F1D" w:rsidRDefault="00E35049" w:rsidP="00E35049">
      <w:pPr>
        <w:pStyle w:val="Prrafodelista"/>
        <w:suppressAutoHyphens/>
        <w:spacing w:after="0" w:line="240" w:lineRule="auto"/>
        <w:ind w:left="0"/>
        <w:jc w:val="both"/>
        <w:rPr>
          <w:rFonts w:ascii="Arial Narrow" w:eastAsia="Times New Roman" w:hAnsi="Arial Narrow"/>
          <w:b/>
          <w:sz w:val="18"/>
          <w:szCs w:val="18"/>
          <w:lang w:val="es-ES" w:eastAsia="es-ES"/>
        </w:rPr>
      </w:pPr>
      <w:r w:rsidRPr="00327F1D">
        <w:rPr>
          <w:rFonts w:ascii="Arial Narrow" w:eastAsia="Times New Roman" w:hAnsi="Arial Narrow"/>
          <w:b/>
          <w:sz w:val="18"/>
          <w:szCs w:val="18"/>
          <w:lang w:val="es-ES" w:eastAsia="es-ES"/>
        </w:rPr>
        <w:t>Para las áreas administrativas:</w:t>
      </w:r>
    </w:p>
    <w:p w:rsidR="00E35049" w:rsidRPr="00327F1D" w:rsidRDefault="00E35049" w:rsidP="00E35049">
      <w:pPr>
        <w:jc w:val="both"/>
        <w:rPr>
          <w:rFonts w:ascii="Arial Narrow" w:hAnsi="Arial Narrow"/>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720"/>
        <w:gridCol w:w="720"/>
        <w:gridCol w:w="787"/>
        <w:gridCol w:w="1885"/>
      </w:tblGrid>
      <w:tr w:rsidR="00E35049" w:rsidRPr="00327F1D" w:rsidTr="0018116C">
        <w:tc>
          <w:tcPr>
            <w:tcW w:w="4608" w:type="dxa"/>
            <w:shd w:val="clear" w:color="auto" w:fill="auto"/>
          </w:tcPr>
          <w:p w:rsidR="00E35049" w:rsidRPr="00327F1D" w:rsidRDefault="00E35049" w:rsidP="0018116C">
            <w:pPr>
              <w:jc w:val="both"/>
              <w:rPr>
                <w:rFonts w:ascii="Arial Narrow" w:hAnsi="Arial Narrow"/>
                <w:sz w:val="18"/>
                <w:szCs w:val="18"/>
              </w:rPr>
            </w:pPr>
            <w:r w:rsidRPr="00327F1D">
              <w:rPr>
                <w:rFonts w:ascii="Arial Narrow" w:hAnsi="Arial Narrow" w:cs="ArialNarrow-Bold"/>
                <w:b/>
                <w:bCs/>
                <w:sz w:val="18"/>
                <w:szCs w:val="18"/>
              </w:rPr>
              <w:t xml:space="preserve">ASPECTO </w:t>
            </w:r>
          </w:p>
        </w:tc>
        <w:tc>
          <w:tcPr>
            <w:tcW w:w="720" w:type="dxa"/>
            <w:shd w:val="clear" w:color="auto" w:fill="auto"/>
          </w:tcPr>
          <w:p w:rsidR="00E35049" w:rsidRPr="00327F1D" w:rsidRDefault="00E35049" w:rsidP="0018116C">
            <w:pPr>
              <w:jc w:val="both"/>
              <w:rPr>
                <w:rFonts w:ascii="Arial Narrow" w:hAnsi="Arial Narrow"/>
                <w:sz w:val="18"/>
                <w:szCs w:val="18"/>
              </w:rPr>
            </w:pPr>
            <w:r w:rsidRPr="00327F1D">
              <w:rPr>
                <w:rFonts w:ascii="Arial Narrow" w:hAnsi="Arial Narrow" w:cs="ArialNarrow-Bold"/>
                <w:b/>
                <w:bCs/>
                <w:sz w:val="18"/>
                <w:szCs w:val="18"/>
              </w:rPr>
              <w:t>SI</w:t>
            </w:r>
          </w:p>
        </w:tc>
        <w:tc>
          <w:tcPr>
            <w:tcW w:w="720" w:type="dxa"/>
            <w:shd w:val="clear" w:color="auto" w:fill="auto"/>
          </w:tcPr>
          <w:p w:rsidR="00E35049" w:rsidRPr="00327F1D" w:rsidRDefault="00E35049" w:rsidP="0018116C">
            <w:pPr>
              <w:jc w:val="both"/>
              <w:rPr>
                <w:rFonts w:ascii="Arial Narrow" w:hAnsi="Arial Narrow"/>
                <w:sz w:val="18"/>
                <w:szCs w:val="18"/>
              </w:rPr>
            </w:pPr>
            <w:r w:rsidRPr="00327F1D">
              <w:rPr>
                <w:rFonts w:ascii="Arial Narrow" w:hAnsi="Arial Narrow" w:cs="ArialNarrow-Bold"/>
                <w:b/>
                <w:bCs/>
                <w:sz w:val="18"/>
                <w:szCs w:val="18"/>
              </w:rPr>
              <w:t>NO</w:t>
            </w:r>
          </w:p>
        </w:tc>
        <w:tc>
          <w:tcPr>
            <w:tcW w:w="787" w:type="dxa"/>
            <w:shd w:val="clear" w:color="auto" w:fill="auto"/>
          </w:tcPr>
          <w:p w:rsidR="00E35049" w:rsidRPr="00327F1D" w:rsidRDefault="00E35049" w:rsidP="0018116C">
            <w:pPr>
              <w:jc w:val="both"/>
              <w:rPr>
                <w:rFonts w:ascii="Arial Narrow" w:hAnsi="Arial Narrow"/>
                <w:sz w:val="18"/>
                <w:szCs w:val="18"/>
              </w:rPr>
            </w:pPr>
            <w:r w:rsidRPr="00327F1D">
              <w:rPr>
                <w:rFonts w:ascii="Arial Narrow" w:hAnsi="Arial Narrow" w:cs="ArialNarrow-Bold"/>
                <w:b/>
                <w:bCs/>
                <w:sz w:val="18"/>
                <w:szCs w:val="18"/>
              </w:rPr>
              <w:t>NA</w:t>
            </w:r>
          </w:p>
        </w:tc>
        <w:tc>
          <w:tcPr>
            <w:tcW w:w="1885" w:type="dxa"/>
            <w:shd w:val="clear" w:color="auto" w:fill="auto"/>
          </w:tcPr>
          <w:p w:rsidR="00E35049" w:rsidRPr="00327F1D" w:rsidRDefault="00E35049" w:rsidP="0018116C">
            <w:pPr>
              <w:jc w:val="both"/>
              <w:rPr>
                <w:rFonts w:ascii="Arial Narrow" w:hAnsi="Arial Narrow"/>
                <w:sz w:val="18"/>
                <w:szCs w:val="18"/>
              </w:rPr>
            </w:pPr>
            <w:r w:rsidRPr="00327F1D">
              <w:rPr>
                <w:rFonts w:ascii="Arial Narrow" w:hAnsi="Arial Narrow" w:cs="ArialNarrow-Bold"/>
                <w:b/>
                <w:bCs/>
                <w:sz w:val="18"/>
                <w:szCs w:val="18"/>
              </w:rPr>
              <w:t>OBSERVACIONES</w:t>
            </w:r>
          </w:p>
        </w:tc>
      </w:tr>
      <w:tr w:rsidR="00E35049" w:rsidRPr="00327F1D" w:rsidTr="0018116C">
        <w:tc>
          <w:tcPr>
            <w:tcW w:w="4608" w:type="dxa"/>
            <w:shd w:val="clear" w:color="auto" w:fill="auto"/>
          </w:tcPr>
          <w:p w:rsidR="00E35049" w:rsidRPr="00327F1D" w:rsidRDefault="00E35049" w:rsidP="0018116C">
            <w:pPr>
              <w:suppressAutoHyphens/>
              <w:jc w:val="both"/>
              <w:rPr>
                <w:rFonts w:ascii="Arial Narrow" w:hAnsi="Arial Narrow"/>
                <w:sz w:val="18"/>
                <w:szCs w:val="18"/>
              </w:rPr>
            </w:pPr>
            <w:r w:rsidRPr="00327F1D">
              <w:rPr>
                <w:rFonts w:ascii="Arial Narrow" w:hAnsi="Arial Narrow"/>
                <w:sz w:val="18"/>
                <w:szCs w:val="18"/>
              </w:rPr>
              <w:t>En las actividades para las áreas administrativas y oficinas</w:t>
            </w:r>
            <w:r w:rsidRPr="00327F1D">
              <w:rPr>
                <w:rFonts w:ascii="Arial Narrow" w:hAnsi="Arial Narrow"/>
                <w:b/>
                <w:sz w:val="18"/>
                <w:szCs w:val="18"/>
              </w:rPr>
              <w:t xml:space="preserve">, </w:t>
            </w:r>
            <w:r w:rsidRPr="00327F1D">
              <w:rPr>
                <w:rFonts w:ascii="Arial Narrow" w:hAnsi="Arial Narrow"/>
                <w:sz w:val="18"/>
                <w:szCs w:val="18"/>
              </w:rPr>
              <w:t xml:space="preserve">las superficies como escritorios y equipos de cómputo, se realiza desinfección con </w:t>
            </w:r>
            <w:r w:rsidRPr="00327F1D">
              <w:rPr>
                <w:rFonts w:ascii="Arial Narrow" w:hAnsi="Arial Narrow"/>
                <w:b/>
                <w:sz w:val="18"/>
                <w:szCs w:val="18"/>
              </w:rPr>
              <w:t>Glutaraldehído al 0.02% (quiruger)</w:t>
            </w:r>
            <w:r w:rsidRPr="00327F1D">
              <w:rPr>
                <w:rFonts w:ascii="Arial Narrow" w:hAnsi="Arial Narrow"/>
                <w:sz w:val="18"/>
                <w:szCs w:val="18"/>
              </w:rPr>
              <w:t xml:space="preserve"> cada tres horas máximo, registro bajo el formato 05HH19 Actividades diarias de aseo.</w:t>
            </w:r>
          </w:p>
        </w:tc>
        <w:tc>
          <w:tcPr>
            <w:tcW w:w="720" w:type="dxa"/>
            <w:shd w:val="clear" w:color="auto" w:fill="auto"/>
          </w:tcPr>
          <w:p w:rsidR="00E35049" w:rsidRPr="00327F1D" w:rsidRDefault="00E35049" w:rsidP="0018116C">
            <w:pPr>
              <w:suppressAutoHyphens/>
              <w:jc w:val="both"/>
              <w:rPr>
                <w:rFonts w:ascii="Arial Narrow" w:hAnsi="Arial Narrow"/>
                <w:sz w:val="18"/>
                <w:szCs w:val="18"/>
              </w:rPr>
            </w:pPr>
          </w:p>
        </w:tc>
        <w:tc>
          <w:tcPr>
            <w:tcW w:w="720" w:type="dxa"/>
            <w:shd w:val="clear" w:color="auto" w:fill="auto"/>
          </w:tcPr>
          <w:p w:rsidR="00E35049" w:rsidRPr="00327F1D" w:rsidRDefault="00E35049" w:rsidP="0018116C">
            <w:pPr>
              <w:suppressAutoHyphens/>
              <w:jc w:val="both"/>
              <w:rPr>
                <w:rFonts w:ascii="Arial Narrow" w:hAnsi="Arial Narrow"/>
                <w:sz w:val="18"/>
                <w:szCs w:val="18"/>
              </w:rPr>
            </w:pPr>
          </w:p>
        </w:tc>
        <w:tc>
          <w:tcPr>
            <w:tcW w:w="787" w:type="dxa"/>
            <w:shd w:val="clear" w:color="auto" w:fill="auto"/>
          </w:tcPr>
          <w:p w:rsidR="00E35049" w:rsidRPr="00327F1D" w:rsidRDefault="00E35049" w:rsidP="0018116C">
            <w:pPr>
              <w:suppressAutoHyphens/>
              <w:jc w:val="both"/>
              <w:rPr>
                <w:rFonts w:ascii="Arial Narrow" w:hAnsi="Arial Narrow"/>
                <w:sz w:val="18"/>
                <w:szCs w:val="18"/>
              </w:rPr>
            </w:pPr>
          </w:p>
        </w:tc>
        <w:tc>
          <w:tcPr>
            <w:tcW w:w="1885" w:type="dxa"/>
            <w:shd w:val="clear" w:color="auto" w:fill="auto"/>
          </w:tcPr>
          <w:p w:rsidR="00E35049" w:rsidRPr="00327F1D" w:rsidRDefault="00E35049" w:rsidP="0018116C">
            <w:pPr>
              <w:suppressAutoHyphens/>
              <w:jc w:val="both"/>
              <w:rPr>
                <w:rFonts w:ascii="Arial Narrow" w:hAnsi="Arial Narrow"/>
                <w:sz w:val="18"/>
                <w:szCs w:val="18"/>
              </w:rPr>
            </w:pPr>
          </w:p>
        </w:tc>
      </w:tr>
    </w:tbl>
    <w:p w:rsidR="00E35049" w:rsidRPr="00327F1D" w:rsidRDefault="00E35049" w:rsidP="00E35049">
      <w:pPr>
        <w:jc w:val="both"/>
        <w:rPr>
          <w:rFonts w:ascii="Arial Narrow" w:hAnsi="Arial Narrow"/>
          <w:sz w:val="18"/>
          <w:szCs w:val="18"/>
        </w:rPr>
      </w:pPr>
    </w:p>
    <w:p w:rsidR="00E35049" w:rsidRDefault="00E35049" w:rsidP="00E35049">
      <w:pPr>
        <w:suppressAutoHyphens/>
        <w:jc w:val="both"/>
        <w:rPr>
          <w:rFonts w:ascii="Arial Narrow" w:hAnsi="Arial Narrow"/>
          <w:b/>
          <w:sz w:val="18"/>
          <w:szCs w:val="18"/>
        </w:rPr>
      </w:pPr>
    </w:p>
    <w:p w:rsidR="00E35049" w:rsidRDefault="00E35049" w:rsidP="00E35049">
      <w:pPr>
        <w:suppressAutoHyphens/>
        <w:jc w:val="both"/>
        <w:rPr>
          <w:rFonts w:ascii="Arial Narrow" w:hAnsi="Arial Narrow"/>
          <w:b/>
          <w:sz w:val="18"/>
          <w:szCs w:val="18"/>
        </w:rPr>
      </w:pPr>
    </w:p>
    <w:p w:rsidR="00E35049" w:rsidRDefault="00E35049" w:rsidP="00E35049">
      <w:pPr>
        <w:suppressAutoHyphens/>
        <w:jc w:val="both"/>
        <w:rPr>
          <w:rFonts w:ascii="Arial Narrow" w:hAnsi="Arial Narrow"/>
          <w:b/>
          <w:sz w:val="18"/>
          <w:szCs w:val="18"/>
        </w:rPr>
      </w:pPr>
    </w:p>
    <w:p w:rsidR="00E35049" w:rsidRDefault="00E35049" w:rsidP="00E35049">
      <w:pPr>
        <w:suppressAutoHyphens/>
        <w:jc w:val="both"/>
        <w:rPr>
          <w:rFonts w:ascii="Arial Narrow" w:hAnsi="Arial Narrow"/>
          <w:b/>
          <w:sz w:val="18"/>
          <w:szCs w:val="18"/>
        </w:rPr>
      </w:pPr>
    </w:p>
    <w:p w:rsidR="00E35049" w:rsidRDefault="00E35049" w:rsidP="00E35049">
      <w:pPr>
        <w:suppressAutoHyphens/>
        <w:jc w:val="both"/>
        <w:rPr>
          <w:rFonts w:ascii="Arial Narrow" w:hAnsi="Arial Narrow"/>
          <w:b/>
          <w:sz w:val="18"/>
          <w:szCs w:val="18"/>
        </w:rPr>
      </w:pPr>
    </w:p>
    <w:p w:rsidR="00E35049" w:rsidRPr="00E35049" w:rsidRDefault="00E35049" w:rsidP="00E35049">
      <w:pPr>
        <w:suppressAutoHyphens/>
        <w:jc w:val="both"/>
        <w:rPr>
          <w:rFonts w:ascii="Arial Narrow" w:hAnsi="Arial Narrow"/>
          <w:b/>
          <w:sz w:val="18"/>
          <w:szCs w:val="18"/>
        </w:rPr>
      </w:pPr>
      <w:r w:rsidRPr="00327F1D">
        <w:rPr>
          <w:rFonts w:ascii="Arial Narrow" w:hAnsi="Arial Narrow"/>
          <w:b/>
          <w:sz w:val="18"/>
          <w:szCs w:val="18"/>
        </w:rPr>
        <w:lastRenderedPageBreak/>
        <w:t xml:space="preserve">Limpieza y Desinfección de áreas comunes y entrada </w:t>
      </w:r>
      <w:r w:rsidRPr="00327F1D">
        <w:rPr>
          <w:rFonts w:ascii="Arial Narrow" w:hAnsi="Arial Narrow"/>
          <w:b/>
          <w:sz w:val="18"/>
          <w:szCs w:val="18"/>
        </w:rPr>
        <w:t>vehicular: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720"/>
        <w:gridCol w:w="720"/>
        <w:gridCol w:w="787"/>
        <w:gridCol w:w="1885"/>
      </w:tblGrid>
      <w:tr w:rsidR="00E35049" w:rsidRPr="00327F1D" w:rsidTr="0018116C">
        <w:tc>
          <w:tcPr>
            <w:tcW w:w="4608" w:type="dxa"/>
            <w:shd w:val="clear" w:color="auto" w:fill="auto"/>
          </w:tcPr>
          <w:p w:rsidR="00E35049" w:rsidRPr="00327F1D" w:rsidRDefault="00E35049" w:rsidP="0018116C">
            <w:pPr>
              <w:jc w:val="both"/>
              <w:rPr>
                <w:rFonts w:ascii="Arial Narrow" w:hAnsi="Arial Narrow"/>
                <w:sz w:val="18"/>
                <w:szCs w:val="18"/>
              </w:rPr>
            </w:pPr>
            <w:r w:rsidRPr="00327F1D">
              <w:rPr>
                <w:rFonts w:ascii="Arial Narrow" w:hAnsi="Arial Narrow" w:cs="ArialNarrow-Bold"/>
                <w:b/>
                <w:bCs/>
                <w:sz w:val="18"/>
                <w:szCs w:val="18"/>
              </w:rPr>
              <w:t xml:space="preserve">ASPECTO </w:t>
            </w:r>
          </w:p>
        </w:tc>
        <w:tc>
          <w:tcPr>
            <w:tcW w:w="720" w:type="dxa"/>
            <w:shd w:val="clear" w:color="auto" w:fill="auto"/>
          </w:tcPr>
          <w:p w:rsidR="00E35049" w:rsidRPr="00327F1D" w:rsidRDefault="00E35049" w:rsidP="0018116C">
            <w:pPr>
              <w:jc w:val="both"/>
              <w:rPr>
                <w:rFonts w:ascii="Arial Narrow" w:hAnsi="Arial Narrow"/>
                <w:sz w:val="18"/>
                <w:szCs w:val="18"/>
              </w:rPr>
            </w:pPr>
            <w:r w:rsidRPr="00327F1D">
              <w:rPr>
                <w:rFonts w:ascii="Arial Narrow" w:hAnsi="Arial Narrow" w:cs="ArialNarrow-Bold"/>
                <w:b/>
                <w:bCs/>
                <w:sz w:val="18"/>
                <w:szCs w:val="18"/>
              </w:rPr>
              <w:t>SI</w:t>
            </w:r>
          </w:p>
        </w:tc>
        <w:tc>
          <w:tcPr>
            <w:tcW w:w="720" w:type="dxa"/>
            <w:shd w:val="clear" w:color="auto" w:fill="auto"/>
          </w:tcPr>
          <w:p w:rsidR="00E35049" w:rsidRPr="00327F1D" w:rsidRDefault="00E35049" w:rsidP="0018116C">
            <w:pPr>
              <w:jc w:val="both"/>
              <w:rPr>
                <w:rFonts w:ascii="Arial Narrow" w:hAnsi="Arial Narrow"/>
                <w:sz w:val="18"/>
                <w:szCs w:val="18"/>
              </w:rPr>
            </w:pPr>
            <w:r w:rsidRPr="00327F1D">
              <w:rPr>
                <w:rFonts w:ascii="Arial Narrow" w:hAnsi="Arial Narrow" w:cs="ArialNarrow-Bold"/>
                <w:b/>
                <w:bCs/>
                <w:sz w:val="18"/>
                <w:szCs w:val="18"/>
              </w:rPr>
              <w:t>NO</w:t>
            </w:r>
          </w:p>
        </w:tc>
        <w:tc>
          <w:tcPr>
            <w:tcW w:w="787" w:type="dxa"/>
            <w:shd w:val="clear" w:color="auto" w:fill="auto"/>
          </w:tcPr>
          <w:p w:rsidR="00E35049" w:rsidRPr="00327F1D" w:rsidRDefault="00E35049" w:rsidP="0018116C">
            <w:pPr>
              <w:jc w:val="both"/>
              <w:rPr>
                <w:rFonts w:ascii="Arial Narrow" w:hAnsi="Arial Narrow"/>
                <w:sz w:val="18"/>
                <w:szCs w:val="18"/>
              </w:rPr>
            </w:pPr>
            <w:r w:rsidRPr="00327F1D">
              <w:rPr>
                <w:rFonts w:ascii="Arial Narrow" w:hAnsi="Arial Narrow" w:cs="ArialNarrow-Bold"/>
                <w:b/>
                <w:bCs/>
                <w:sz w:val="18"/>
                <w:szCs w:val="18"/>
              </w:rPr>
              <w:t>NA</w:t>
            </w:r>
          </w:p>
        </w:tc>
        <w:tc>
          <w:tcPr>
            <w:tcW w:w="1885" w:type="dxa"/>
            <w:shd w:val="clear" w:color="auto" w:fill="auto"/>
          </w:tcPr>
          <w:p w:rsidR="00E35049" w:rsidRPr="00327F1D" w:rsidRDefault="00E35049" w:rsidP="0018116C">
            <w:pPr>
              <w:jc w:val="both"/>
              <w:rPr>
                <w:rFonts w:ascii="Arial Narrow" w:hAnsi="Arial Narrow"/>
                <w:sz w:val="18"/>
                <w:szCs w:val="18"/>
              </w:rPr>
            </w:pPr>
            <w:r w:rsidRPr="00327F1D">
              <w:rPr>
                <w:rFonts w:ascii="Arial Narrow" w:hAnsi="Arial Narrow" w:cs="ArialNarrow-Bold"/>
                <w:b/>
                <w:bCs/>
                <w:sz w:val="18"/>
                <w:szCs w:val="18"/>
              </w:rPr>
              <w:t>OBSERVACIONES</w:t>
            </w:r>
          </w:p>
        </w:tc>
      </w:tr>
      <w:tr w:rsidR="00E35049" w:rsidRPr="00327F1D" w:rsidTr="0018116C">
        <w:tc>
          <w:tcPr>
            <w:tcW w:w="4608" w:type="dxa"/>
            <w:shd w:val="clear" w:color="auto" w:fill="auto"/>
          </w:tcPr>
          <w:p w:rsidR="00E35049" w:rsidRPr="00327F1D" w:rsidRDefault="00E35049" w:rsidP="0018116C">
            <w:pPr>
              <w:suppressAutoHyphens/>
              <w:jc w:val="both"/>
              <w:rPr>
                <w:rFonts w:ascii="Arial Narrow" w:hAnsi="Arial Narrow"/>
                <w:sz w:val="18"/>
                <w:szCs w:val="18"/>
              </w:rPr>
            </w:pPr>
            <w:r w:rsidRPr="00327F1D">
              <w:rPr>
                <w:rFonts w:ascii="Arial Narrow" w:hAnsi="Arial Narrow"/>
                <w:sz w:val="18"/>
                <w:szCs w:val="18"/>
              </w:rPr>
              <w:t>El personal de aseo cada dos horas coloca solución desinfectante a los tapetes del ingreso y egreso de colaboradores; ingreso y egreso de visitantes, ingreso del edificio administrativo; ingreso del área de mantenimiento para que los colaboradores higienicen sus zapatos, con solución de hipoclorito al 5% en 5000 Partes por Millón (PPM).</w:t>
            </w:r>
          </w:p>
        </w:tc>
        <w:tc>
          <w:tcPr>
            <w:tcW w:w="720" w:type="dxa"/>
            <w:shd w:val="clear" w:color="auto" w:fill="auto"/>
          </w:tcPr>
          <w:p w:rsidR="00E35049" w:rsidRPr="00327F1D" w:rsidRDefault="00E35049" w:rsidP="0018116C">
            <w:pPr>
              <w:jc w:val="both"/>
              <w:rPr>
                <w:rFonts w:ascii="Arial Narrow" w:hAnsi="Arial Narrow"/>
                <w:sz w:val="18"/>
                <w:szCs w:val="18"/>
              </w:rPr>
            </w:pPr>
          </w:p>
        </w:tc>
        <w:tc>
          <w:tcPr>
            <w:tcW w:w="720" w:type="dxa"/>
            <w:shd w:val="clear" w:color="auto" w:fill="auto"/>
          </w:tcPr>
          <w:p w:rsidR="00E35049" w:rsidRPr="00327F1D" w:rsidRDefault="00E35049" w:rsidP="0018116C">
            <w:pPr>
              <w:jc w:val="both"/>
              <w:rPr>
                <w:rFonts w:ascii="Arial Narrow" w:hAnsi="Arial Narrow"/>
                <w:sz w:val="18"/>
                <w:szCs w:val="18"/>
              </w:rPr>
            </w:pPr>
          </w:p>
        </w:tc>
        <w:tc>
          <w:tcPr>
            <w:tcW w:w="787" w:type="dxa"/>
            <w:shd w:val="clear" w:color="auto" w:fill="auto"/>
          </w:tcPr>
          <w:p w:rsidR="00E35049" w:rsidRPr="00327F1D" w:rsidRDefault="00E35049" w:rsidP="0018116C">
            <w:pPr>
              <w:jc w:val="both"/>
              <w:rPr>
                <w:rFonts w:ascii="Arial Narrow" w:hAnsi="Arial Narrow"/>
                <w:sz w:val="18"/>
                <w:szCs w:val="18"/>
              </w:rPr>
            </w:pPr>
          </w:p>
        </w:tc>
        <w:tc>
          <w:tcPr>
            <w:tcW w:w="1885" w:type="dxa"/>
            <w:shd w:val="clear" w:color="auto" w:fill="auto"/>
          </w:tcPr>
          <w:p w:rsidR="00E35049" w:rsidRPr="00327F1D" w:rsidRDefault="00E35049" w:rsidP="0018116C">
            <w:pPr>
              <w:jc w:val="both"/>
              <w:rPr>
                <w:rFonts w:ascii="Arial Narrow" w:hAnsi="Arial Narrow"/>
                <w:sz w:val="18"/>
                <w:szCs w:val="18"/>
              </w:rPr>
            </w:pPr>
          </w:p>
        </w:tc>
      </w:tr>
      <w:tr w:rsidR="00E35049" w:rsidRPr="00327F1D" w:rsidTr="0018116C">
        <w:tc>
          <w:tcPr>
            <w:tcW w:w="4608" w:type="dxa"/>
            <w:shd w:val="clear" w:color="auto" w:fill="auto"/>
          </w:tcPr>
          <w:p w:rsidR="00E35049" w:rsidRPr="00327F1D" w:rsidRDefault="00E35049" w:rsidP="0018116C">
            <w:pPr>
              <w:suppressAutoHyphens/>
              <w:jc w:val="both"/>
              <w:rPr>
                <w:rFonts w:ascii="Arial Narrow" w:hAnsi="Arial Narrow"/>
                <w:sz w:val="18"/>
                <w:szCs w:val="18"/>
              </w:rPr>
            </w:pPr>
            <w:r w:rsidRPr="00327F1D">
              <w:rPr>
                <w:rFonts w:ascii="Arial Narrow" w:hAnsi="Arial Narrow"/>
                <w:sz w:val="18"/>
                <w:szCs w:val="18"/>
              </w:rPr>
              <w:t xml:space="preserve">En el ingreso por puerta </w:t>
            </w:r>
            <w:r w:rsidRPr="00327F1D">
              <w:rPr>
                <w:rFonts w:ascii="Arial Narrow" w:hAnsi="Arial Narrow"/>
                <w:sz w:val="18"/>
                <w:szCs w:val="18"/>
              </w:rPr>
              <w:t>vehicular, el</w:t>
            </w:r>
            <w:r w:rsidRPr="00327F1D">
              <w:rPr>
                <w:rFonts w:ascii="Arial Narrow" w:hAnsi="Arial Narrow"/>
                <w:sz w:val="18"/>
                <w:szCs w:val="18"/>
              </w:rPr>
              <w:t xml:space="preserve"> personal de aseo colocar solución de hipoclorito de sodio al 5% a 5.000PPM para las llantas de motos y carros, sin excepción. </w:t>
            </w:r>
          </w:p>
        </w:tc>
        <w:tc>
          <w:tcPr>
            <w:tcW w:w="720" w:type="dxa"/>
            <w:shd w:val="clear" w:color="auto" w:fill="auto"/>
          </w:tcPr>
          <w:p w:rsidR="00E35049" w:rsidRPr="00327F1D" w:rsidRDefault="00E35049" w:rsidP="0018116C">
            <w:pPr>
              <w:jc w:val="both"/>
              <w:rPr>
                <w:rFonts w:ascii="Arial Narrow" w:hAnsi="Arial Narrow"/>
                <w:sz w:val="18"/>
                <w:szCs w:val="18"/>
              </w:rPr>
            </w:pPr>
          </w:p>
        </w:tc>
        <w:tc>
          <w:tcPr>
            <w:tcW w:w="720" w:type="dxa"/>
            <w:shd w:val="clear" w:color="auto" w:fill="auto"/>
          </w:tcPr>
          <w:p w:rsidR="00E35049" w:rsidRPr="00327F1D" w:rsidRDefault="00E35049" w:rsidP="0018116C">
            <w:pPr>
              <w:jc w:val="both"/>
              <w:rPr>
                <w:rFonts w:ascii="Arial Narrow" w:hAnsi="Arial Narrow"/>
                <w:sz w:val="18"/>
                <w:szCs w:val="18"/>
              </w:rPr>
            </w:pPr>
          </w:p>
        </w:tc>
        <w:tc>
          <w:tcPr>
            <w:tcW w:w="787" w:type="dxa"/>
            <w:shd w:val="clear" w:color="auto" w:fill="auto"/>
          </w:tcPr>
          <w:p w:rsidR="00E35049" w:rsidRPr="00327F1D" w:rsidRDefault="00E35049" w:rsidP="0018116C">
            <w:pPr>
              <w:jc w:val="both"/>
              <w:rPr>
                <w:rFonts w:ascii="Arial Narrow" w:hAnsi="Arial Narrow"/>
                <w:sz w:val="18"/>
                <w:szCs w:val="18"/>
              </w:rPr>
            </w:pPr>
          </w:p>
        </w:tc>
        <w:tc>
          <w:tcPr>
            <w:tcW w:w="1885" w:type="dxa"/>
            <w:shd w:val="clear" w:color="auto" w:fill="auto"/>
          </w:tcPr>
          <w:p w:rsidR="00E35049" w:rsidRPr="00327F1D" w:rsidRDefault="00E35049" w:rsidP="0018116C">
            <w:pPr>
              <w:jc w:val="both"/>
              <w:rPr>
                <w:rFonts w:ascii="Arial Narrow" w:hAnsi="Arial Narrow"/>
                <w:sz w:val="18"/>
                <w:szCs w:val="18"/>
              </w:rPr>
            </w:pPr>
          </w:p>
        </w:tc>
      </w:tr>
    </w:tbl>
    <w:p w:rsidR="00E35049" w:rsidRPr="00327F1D" w:rsidRDefault="00E35049" w:rsidP="00E35049">
      <w:pPr>
        <w:jc w:val="both"/>
        <w:rPr>
          <w:rFonts w:ascii="Arial Narrow" w:hAnsi="Arial Narrow"/>
          <w:sz w:val="20"/>
          <w:szCs w:val="20"/>
        </w:rPr>
      </w:pPr>
    </w:p>
    <w:p w:rsidR="00E35049" w:rsidRPr="00327F1D" w:rsidRDefault="00E35049" w:rsidP="00E35049">
      <w:pPr>
        <w:jc w:val="both"/>
        <w:rPr>
          <w:rFonts w:ascii="Arial Narrow" w:hAnsi="Arial Narrow"/>
          <w:sz w:val="20"/>
          <w:szCs w:val="20"/>
        </w:rPr>
      </w:pPr>
    </w:p>
    <w:p w:rsidR="00E35049" w:rsidRPr="00327F1D" w:rsidRDefault="00E35049" w:rsidP="00E35049">
      <w:pPr>
        <w:jc w:val="both"/>
        <w:rPr>
          <w:rFonts w:ascii="Arial Narrow" w:hAnsi="Arial Narrow"/>
          <w:sz w:val="20"/>
          <w:szCs w:val="20"/>
        </w:rPr>
      </w:pPr>
      <w:r w:rsidRPr="00327F1D">
        <w:rPr>
          <w:rFonts w:ascii="Arial Narrow" w:hAnsi="Arial Narrow"/>
          <w:sz w:val="20"/>
          <w:szCs w:val="20"/>
        </w:rPr>
        <w:t>Nombre de qui</w:t>
      </w:r>
      <w:r>
        <w:rPr>
          <w:rFonts w:ascii="Arial Narrow" w:hAnsi="Arial Narrow"/>
          <w:sz w:val="20"/>
          <w:szCs w:val="20"/>
        </w:rPr>
        <w:t>en</w:t>
      </w:r>
      <w:r w:rsidRPr="00327F1D">
        <w:rPr>
          <w:rFonts w:ascii="Arial Narrow" w:hAnsi="Arial Narrow"/>
          <w:sz w:val="20"/>
          <w:szCs w:val="20"/>
        </w:rPr>
        <w:t xml:space="preserve"> </w:t>
      </w:r>
      <w:r w:rsidRPr="00327F1D">
        <w:rPr>
          <w:rFonts w:ascii="Arial Narrow" w:hAnsi="Arial Narrow"/>
          <w:sz w:val="20"/>
          <w:szCs w:val="20"/>
        </w:rPr>
        <w:t>verific</w:t>
      </w:r>
      <w:r>
        <w:rPr>
          <w:rFonts w:ascii="Arial Narrow" w:hAnsi="Arial Narrow"/>
          <w:sz w:val="20"/>
          <w:szCs w:val="20"/>
        </w:rPr>
        <w:t>a: _</w:t>
      </w:r>
      <w:r>
        <w:rPr>
          <w:rFonts w:ascii="Arial Narrow" w:hAnsi="Arial Narrow"/>
          <w:sz w:val="20"/>
          <w:szCs w:val="20"/>
        </w:rPr>
        <w:t>__________________________________________</w:t>
      </w:r>
    </w:p>
    <w:p w:rsidR="00E35049" w:rsidRPr="00327F1D" w:rsidRDefault="00E35049" w:rsidP="00E35049">
      <w:pPr>
        <w:jc w:val="both"/>
        <w:rPr>
          <w:rFonts w:ascii="Arial Narrow" w:hAnsi="Arial Narrow"/>
          <w:sz w:val="20"/>
          <w:szCs w:val="20"/>
        </w:rPr>
      </w:pPr>
      <w:r>
        <w:rPr>
          <w:rFonts w:ascii="Arial Narrow" w:hAnsi="Arial Narrow"/>
          <w:sz w:val="20"/>
          <w:szCs w:val="20"/>
        </w:rPr>
        <w:t>Cargo: _</w:t>
      </w:r>
      <w:r>
        <w:rPr>
          <w:rFonts w:ascii="Arial Narrow" w:hAnsi="Arial Narrow"/>
          <w:sz w:val="20"/>
          <w:szCs w:val="20"/>
        </w:rPr>
        <w:t>_________________________________________________________</w:t>
      </w:r>
    </w:p>
    <w:p w:rsidR="00212B71" w:rsidRPr="00E35049" w:rsidRDefault="00212B71" w:rsidP="00E35049">
      <w:pPr>
        <w:tabs>
          <w:tab w:val="left" w:pos="3510"/>
          <w:tab w:val="right" w:pos="8838"/>
        </w:tabs>
        <w:spacing w:after="0" w:line="240" w:lineRule="auto"/>
        <w:jc w:val="center"/>
        <w:rPr>
          <w:b/>
        </w:rPr>
      </w:pPr>
    </w:p>
    <w:sectPr w:rsidR="00212B71" w:rsidRPr="00E35049" w:rsidSect="0078779B">
      <w:headerReference w:type="default" r:id="rId11"/>
      <w:pgSz w:w="12240" w:h="15840"/>
      <w:pgMar w:top="1560"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7BB" w:rsidRDefault="00EC37BB" w:rsidP="00EA49FF">
      <w:pPr>
        <w:spacing w:after="0" w:line="240" w:lineRule="auto"/>
      </w:pPr>
      <w:r>
        <w:separator/>
      </w:r>
    </w:p>
  </w:endnote>
  <w:endnote w:type="continuationSeparator" w:id="0">
    <w:p w:rsidR="00EC37BB" w:rsidRDefault="00EC37BB" w:rsidP="00EA4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7BB" w:rsidRDefault="00EC37BB" w:rsidP="00EA49FF">
      <w:pPr>
        <w:spacing w:after="0" w:line="240" w:lineRule="auto"/>
      </w:pPr>
      <w:r>
        <w:separator/>
      </w:r>
    </w:p>
  </w:footnote>
  <w:footnote w:type="continuationSeparator" w:id="0">
    <w:p w:rsidR="00EC37BB" w:rsidRDefault="00EC37BB" w:rsidP="00EA4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8E8" w:rsidRDefault="00DB2D42" w:rsidP="00DB2D42">
    <w:pPr>
      <w:pStyle w:val="Encabezado"/>
      <w:tabs>
        <w:tab w:val="clear" w:pos="8838"/>
      </w:tabs>
      <w:rPr>
        <w:rFonts w:ascii="Arial Narrow" w:hAnsi="Arial Narrow"/>
        <w:b/>
        <w:sz w:val="24"/>
        <w:szCs w:val="24"/>
      </w:rPr>
    </w:pPr>
    <w:r>
      <w:rPr>
        <w:noProof/>
        <w:lang w:val="en-US"/>
      </w:rPr>
      <w:drawing>
        <wp:anchor distT="0" distB="0" distL="114300" distR="114300" simplePos="0" relativeHeight="251656704" behindDoc="0" locked="0" layoutInCell="1" allowOverlap="0" wp14:anchorId="672DFFD7" wp14:editId="6ABCBC36">
          <wp:simplePos x="0" y="0"/>
          <wp:positionH relativeFrom="column">
            <wp:posOffset>-689610</wp:posOffset>
          </wp:positionH>
          <wp:positionV relativeFrom="paragraph">
            <wp:posOffset>-163830</wp:posOffset>
          </wp:positionV>
          <wp:extent cx="1238250" cy="790575"/>
          <wp:effectExtent l="0" t="0" r="0" b="0"/>
          <wp:wrapNone/>
          <wp:docPr id="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7905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728" behindDoc="1" locked="0" layoutInCell="1" allowOverlap="1" wp14:anchorId="658D4D0A" wp14:editId="78D16846">
          <wp:simplePos x="0" y="0"/>
          <wp:positionH relativeFrom="column">
            <wp:posOffset>5120640</wp:posOffset>
          </wp:positionH>
          <wp:positionV relativeFrom="paragraph">
            <wp:posOffset>-160655</wp:posOffset>
          </wp:positionV>
          <wp:extent cx="1304925" cy="800100"/>
          <wp:effectExtent l="0" t="0" r="9525" b="0"/>
          <wp:wrapNone/>
          <wp:docPr id="3" name="Imagen 8" descr="Diapositiv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iapositiva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ab/>
    </w:r>
  </w:p>
  <w:p w:rsidR="00DB2D42" w:rsidRPr="00E35049" w:rsidRDefault="00DB2D42" w:rsidP="00DB2D42">
    <w:pPr>
      <w:pStyle w:val="Encabezado"/>
      <w:tabs>
        <w:tab w:val="clear" w:pos="8838"/>
      </w:tabs>
      <w:rPr>
        <w:rFonts w:ascii="Arial Narrow" w:hAnsi="Arial Narrow"/>
        <w:b/>
        <w:sz w:val="20"/>
        <w:szCs w:val="20"/>
      </w:rPr>
    </w:pPr>
  </w:p>
  <w:p w:rsidR="00F20FA1" w:rsidRPr="00E35049" w:rsidRDefault="00F20FA1" w:rsidP="00DB2D42">
    <w:pPr>
      <w:pStyle w:val="Encabezado"/>
      <w:jc w:val="center"/>
      <w:rPr>
        <w:rFonts w:ascii="Arial Narrow" w:hAnsi="Arial Narrow"/>
        <w:b/>
        <w:sz w:val="20"/>
        <w:szCs w:val="20"/>
      </w:rPr>
    </w:pPr>
    <w:r w:rsidRPr="00E35049">
      <w:rPr>
        <w:rFonts w:ascii="Arial Narrow" w:hAnsi="Arial Narrow"/>
        <w:b/>
        <w:sz w:val="20"/>
        <w:szCs w:val="20"/>
      </w:rPr>
      <w:t>E</w:t>
    </w:r>
    <w:r w:rsidR="00D21F60" w:rsidRPr="00E35049">
      <w:rPr>
        <w:rFonts w:ascii="Arial Narrow" w:hAnsi="Arial Narrow"/>
        <w:b/>
        <w:sz w:val="20"/>
        <w:szCs w:val="20"/>
      </w:rPr>
      <w:t>.</w:t>
    </w:r>
    <w:r w:rsidRPr="00E35049">
      <w:rPr>
        <w:rFonts w:ascii="Arial Narrow" w:hAnsi="Arial Narrow"/>
        <w:b/>
        <w:sz w:val="20"/>
        <w:szCs w:val="20"/>
      </w:rPr>
      <w:t>S</w:t>
    </w:r>
    <w:r w:rsidR="00D21F60" w:rsidRPr="00E35049">
      <w:rPr>
        <w:rFonts w:ascii="Arial Narrow" w:hAnsi="Arial Narrow"/>
        <w:b/>
        <w:sz w:val="20"/>
        <w:szCs w:val="20"/>
      </w:rPr>
      <w:t>.</w:t>
    </w:r>
    <w:r w:rsidRPr="00E35049">
      <w:rPr>
        <w:rFonts w:ascii="Arial Narrow" w:hAnsi="Arial Narrow"/>
        <w:b/>
        <w:sz w:val="20"/>
        <w:szCs w:val="20"/>
      </w:rPr>
      <w:t>E HOSPITAL UNIVERSITARIO DE LA SAMARITANA</w:t>
    </w:r>
  </w:p>
  <w:p w:rsidR="00A93D0E" w:rsidRPr="00E35049" w:rsidRDefault="00D21F60" w:rsidP="00A93D0E">
    <w:pPr>
      <w:pStyle w:val="Encabezado"/>
      <w:jc w:val="center"/>
      <w:rPr>
        <w:rFonts w:ascii="Arial Narrow" w:hAnsi="Arial Narrow"/>
        <w:b/>
        <w:sz w:val="20"/>
        <w:szCs w:val="20"/>
      </w:rPr>
    </w:pPr>
    <w:r w:rsidRPr="00E35049">
      <w:rPr>
        <w:noProof/>
        <w:sz w:val="20"/>
        <w:szCs w:val="20"/>
        <w:lang w:val="en-US"/>
      </w:rPr>
      <mc:AlternateContent>
        <mc:Choice Requires="wps">
          <w:drawing>
            <wp:anchor distT="0" distB="0" distL="114300" distR="114300" simplePos="0" relativeHeight="251659776" behindDoc="0" locked="0" layoutInCell="1" allowOverlap="1" wp14:anchorId="149A37FF" wp14:editId="7B630122">
              <wp:simplePos x="0" y="0"/>
              <wp:positionH relativeFrom="column">
                <wp:posOffset>5627740</wp:posOffset>
              </wp:positionH>
              <wp:positionV relativeFrom="paragraph">
                <wp:posOffset>104082</wp:posOffset>
              </wp:positionV>
              <wp:extent cx="800100" cy="225131"/>
              <wp:effectExtent l="0" t="0" r="19050" b="228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5131"/>
                      </a:xfrm>
                      <a:prstGeom prst="rect">
                        <a:avLst/>
                      </a:prstGeom>
                      <a:solidFill>
                        <a:srgbClr val="FFFFFF"/>
                      </a:solidFill>
                      <a:ln w="9525">
                        <a:solidFill>
                          <a:srgbClr val="000000"/>
                        </a:solidFill>
                        <a:miter lim="800000"/>
                        <a:headEnd/>
                        <a:tailEnd/>
                      </a:ln>
                    </wps:spPr>
                    <wps:txbx>
                      <w:txbxContent>
                        <w:p w:rsidR="00FF3502" w:rsidRPr="00AC3977" w:rsidRDefault="00E35049" w:rsidP="007C499A">
                          <w:pPr>
                            <w:rPr>
                              <w:rFonts w:ascii="Arial Narrow" w:hAnsi="Arial Narrow"/>
                              <w:b/>
                              <w:sz w:val="20"/>
                              <w:szCs w:val="20"/>
                            </w:rPr>
                          </w:pPr>
                          <w:r>
                            <w:rPr>
                              <w:rFonts w:ascii="Arial Narrow" w:hAnsi="Arial Narrow"/>
                              <w:b/>
                              <w:sz w:val="20"/>
                              <w:szCs w:val="20"/>
                            </w:rPr>
                            <w:t>05HH081-</w:t>
                          </w:r>
                          <w:r w:rsidR="00FF3502" w:rsidRPr="007C499A">
                            <w:rPr>
                              <w:rFonts w:ascii="Arial Narrow" w:hAnsi="Arial Narrow"/>
                              <w:b/>
                              <w:sz w:val="20"/>
                              <w:szCs w:val="20"/>
                            </w:rPr>
                            <w:t>V1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A37FF" id="_x0000_t202" coordsize="21600,21600" o:spt="202" path="m,l,21600r21600,l21600,xe">
              <v:stroke joinstyle="miter"/>
              <v:path gradientshapeok="t" o:connecttype="rect"/>
            </v:shapetype>
            <v:shape id="Text Box 3" o:spid="_x0000_s1026" type="#_x0000_t202" style="position:absolute;left:0;text-align:left;margin-left:443.15pt;margin-top:8.2pt;width:63pt;height:1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">
              <v:textbox>
                <w:txbxContent>
                  <w:p w:rsidR="00FF3502" w:rsidRPr="00AC3977" w:rsidRDefault="00E35049" w:rsidP="007C499A">
                    <w:pPr>
                      <w:rPr>
                        <w:rFonts w:ascii="Arial Narrow" w:hAnsi="Arial Narrow"/>
                        <w:b/>
                        <w:sz w:val="20"/>
                        <w:szCs w:val="20"/>
                      </w:rPr>
                    </w:pPr>
                    <w:r>
                      <w:rPr>
                        <w:rFonts w:ascii="Arial Narrow" w:hAnsi="Arial Narrow"/>
                        <w:b/>
                        <w:sz w:val="20"/>
                        <w:szCs w:val="20"/>
                      </w:rPr>
                      <w:t>05HH081-</w:t>
                    </w:r>
                    <w:r w:rsidR="00FF3502" w:rsidRPr="007C499A">
                      <w:rPr>
                        <w:rFonts w:ascii="Arial Narrow" w:hAnsi="Arial Narrow"/>
                        <w:b/>
                        <w:sz w:val="20"/>
                        <w:szCs w:val="20"/>
                      </w:rPr>
                      <w:t>V1</w:t>
                    </w:r>
                  </w:p>
                </w:txbxContent>
              </v:textbox>
            </v:shape>
          </w:pict>
        </mc:Fallback>
      </mc:AlternateContent>
    </w:r>
    <w:r w:rsidR="00212B71" w:rsidRPr="00E35049">
      <w:rPr>
        <w:rFonts w:ascii="Arial Narrow" w:hAnsi="Arial Narrow"/>
        <w:b/>
        <w:sz w:val="20"/>
        <w:szCs w:val="20"/>
      </w:rPr>
      <w:t xml:space="preserve">HOTELERIA HOSPITALARIA </w:t>
    </w:r>
    <w:r w:rsidR="008A73BD" w:rsidRPr="00E35049">
      <w:rPr>
        <w:rFonts w:ascii="Arial Narrow" w:hAnsi="Arial Narrow"/>
        <w:b/>
        <w:sz w:val="20"/>
        <w:szCs w:val="20"/>
      </w:rPr>
      <w:t xml:space="preserve"> </w:t>
    </w:r>
  </w:p>
  <w:p w:rsidR="00E35049" w:rsidRPr="00327F1D" w:rsidRDefault="00E35049" w:rsidP="00E35049">
    <w:pPr>
      <w:jc w:val="center"/>
      <w:rPr>
        <w:rFonts w:ascii="Arial Narrow" w:hAnsi="Arial Narrow" w:cs="ArialNarrow-Bold"/>
        <w:b/>
        <w:bCs/>
        <w:sz w:val="20"/>
        <w:szCs w:val="20"/>
      </w:rPr>
    </w:pPr>
    <w:r w:rsidRPr="00327F1D">
      <w:rPr>
        <w:rFonts w:ascii="Arial Narrow" w:hAnsi="Arial Narrow" w:cs="ArialNarrow-Bold"/>
        <w:b/>
        <w:bCs/>
        <w:sz w:val="20"/>
        <w:szCs w:val="20"/>
      </w:rPr>
      <w:t>LISTA DE VERIFICACION LIMPIEZA Y DESINFECCION EN AREAS ASISTENCIALES Y ADMINISTRATIVAS POR</w:t>
    </w:r>
    <w:r>
      <w:rPr>
        <w:rFonts w:ascii="Arial Narrow" w:hAnsi="Arial Narrow" w:cs="ArialNarrow-Bold"/>
        <w:b/>
        <w:bCs/>
        <w:sz w:val="20"/>
        <w:szCs w:val="20"/>
      </w:rPr>
      <w:t xml:space="preserve"> COVID-19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E53B6"/>
    <w:multiLevelType w:val="hybridMultilevel"/>
    <w:tmpl w:val="57BEA220"/>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 w15:restartNumberingAfterBreak="0">
    <w:nsid w:val="18825F45"/>
    <w:multiLevelType w:val="multilevel"/>
    <w:tmpl w:val="7E9474EA"/>
    <w:lvl w:ilvl="0">
      <w:start w:val="2"/>
      <w:numFmt w:val="decimal"/>
      <w:lvlText w:val="%1."/>
      <w:lvlJc w:val="left"/>
      <w:pPr>
        <w:ind w:left="495" w:hanging="495"/>
      </w:pPr>
      <w:rPr>
        <w:rFonts w:cs="Times New Roman" w:hint="default"/>
      </w:rPr>
    </w:lvl>
    <w:lvl w:ilvl="1">
      <w:start w:val="3"/>
      <w:numFmt w:val="decimal"/>
      <w:lvlText w:val="%1.%2."/>
      <w:lvlJc w:val="left"/>
      <w:pPr>
        <w:ind w:left="2169" w:hanging="495"/>
      </w:pPr>
      <w:rPr>
        <w:rFonts w:cs="Times New Roman" w:hint="default"/>
        <w:b/>
      </w:rPr>
    </w:lvl>
    <w:lvl w:ilvl="2">
      <w:start w:val="6"/>
      <w:numFmt w:val="decimal"/>
      <w:lvlText w:val="%1.%2.%3."/>
      <w:lvlJc w:val="left"/>
      <w:pPr>
        <w:ind w:left="1260" w:hanging="720"/>
      </w:pPr>
      <w:rPr>
        <w:rFonts w:cs="Times New Roman" w:hint="default"/>
        <w:b/>
      </w:rPr>
    </w:lvl>
    <w:lvl w:ilvl="3">
      <w:start w:val="1"/>
      <w:numFmt w:val="decimal"/>
      <w:lvlText w:val="%1.%2.%3.%4."/>
      <w:lvlJc w:val="left"/>
      <w:pPr>
        <w:ind w:left="5742" w:hanging="720"/>
      </w:pPr>
      <w:rPr>
        <w:rFonts w:cs="Times New Roman" w:hint="default"/>
      </w:rPr>
    </w:lvl>
    <w:lvl w:ilvl="4">
      <w:start w:val="1"/>
      <w:numFmt w:val="decimal"/>
      <w:lvlText w:val="%1.%2.%3.%4.%5."/>
      <w:lvlJc w:val="left"/>
      <w:pPr>
        <w:ind w:left="7776" w:hanging="1080"/>
      </w:pPr>
      <w:rPr>
        <w:rFonts w:cs="Times New Roman" w:hint="default"/>
      </w:rPr>
    </w:lvl>
    <w:lvl w:ilvl="5">
      <w:start w:val="1"/>
      <w:numFmt w:val="decimal"/>
      <w:lvlText w:val="%1.%2.%3.%4.%5.%6."/>
      <w:lvlJc w:val="left"/>
      <w:pPr>
        <w:ind w:left="9450" w:hanging="1080"/>
      </w:pPr>
      <w:rPr>
        <w:rFonts w:cs="Times New Roman" w:hint="default"/>
      </w:rPr>
    </w:lvl>
    <w:lvl w:ilvl="6">
      <w:start w:val="1"/>
      <w:numFmt w:val="decimal"/>
      <w:lvlText w:val="%1.%2.%3.%4.%5.%6.%7."/>
      <w:lvlJc w:val="left"/>
      <w:pPr>
        <w:ind w:left="11484" w:hanging="1440"/>
      </w:pPr>
      <w:rPr>
        <w:rFonts w:cs="Times New Roman" w:hint="default"/>
      </w:rPr>
    </w:lvl>
    <w:lvl w:ilvl="7">
      <w:start w:val="1"/>
      <w:numFmt w:val="decimal"/>
      <w:lvlText w:val="%1.%2.%3.%4.%5.%6.%7.%8."/>
      <w:lvlJc w:val="left"/>
      <w:pPr>
        <w:ind w:left="13158" w:hanging="1440"/>
      </w:pPr>
      <w:rPr>
        <w:rFonts w:cs="Times New Roman" w:hint="default"/>
      </w:rPr>
    </w:lvl>
    <w:lvl w:ilvl="8">
      <w:start w:val="1"/>
      <w:numFmt w:val="decimal"/>
      <w:lvlText w:val="%1.%2.%3.%4.%5.%6.%7.%8.%9."/>
      <w:lvlJc w:val="left"/>
      <w:pPr>
        <w:ind w:left="15192" w:hanging="1800"/>
      </w:pPr>
      <w:rPr>
        <w:rFonts w:cs="Times New Roman" w:hint="default"/>
      </w:rPr>
    </w:lvl>
  </w:abstractNum>
  <w:abstractNum w:abstractNumId="2" w15:restartNumberingAfterBreak="0">
    <w:nsid w:val="1A377858"/>
    <w:multiLevelType w:val="hybridMultilevel"/>
    <w:tmpl w:val="2B280C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F2E6211"/>
    <w:multiLevelType w:val="multilevel"/>
    <w:tmpl w:val="4838DB7A"/>
    <w:lvl w:ilvl="0">
      <w:start w:val="1"/>
      <w:numFmt w:val="decimal"/>
      <w:lvlText w:val="%1."/>
      <w:lvlJc w:val="left"/>
      <w:pPr>
        <w:ind w:left="720" w:hanging="360"/>
      </w:pPr>
      <w:rPr>
        <w:rFonts w:cs="Times New Roman" w:hint="default"/>
      </w:rPr>
    </w:lvl>
    <w:lvl w:ilvl="1">
      <w:start w:val="1"/>
      <w:numFmt w:val="decimal"/>
      <w:isLgl/>
      <w:lvlText w:val="%1.%2."/>
      <w:lvlJc w:val="left"/>
      <w:pPr>
        <w:ind w:left="1854" w:hanging="360"/>
      </w:pPr>
      <w:rPr>
        <w:rFonts w:cs="Times New Roman" w:hint="default"/>
        <w:b/>
      </w:rPr>
    </w:lvl>
    <w:lvl w:ilvl="2">
      <w:start w:val="1"/>
      <w:numFmt w:val="decimal"/>
      <w:isLgl/>
      <w:lvlText w:val="%1.%2.%3."/>
      <w:lvlJc w:val="left"/>
      <w:pPr>
        <w:ind w:left="3348" w:hanging="720"/>
      </w:pPr>
      <w:rPr>
        <w:rFonts w:cs="Times New Roman" w:hint="default"/>
        <w:b/>
      </w:rPr>
    </w:lvl>
    <w:lvl w:ilvl="3">
      <w:start w:val="1"/>
      <w:numFmt w:val="decimal"/>
      <w:isLgl/>
      <w:lvlText w:val="%1.%2.%3.%4."/>
      <w:lvlJc w:val="left"/>
      <w:pPr>
        <w:ind w:left="4482" w:hanging="720"/>
      </w:pPr>
      <w:rPr>
        <w:rFonts w:cs="Times New Roman" w:hint="default"/>
        <w:b/>
      </w:rPr>
    </w:lvl>
    <w:lvl w:ilvl="4">
      <w:start w:val="1"/>
      <w:numFmt w:val="decimal"/>
      <w:isLgl/>
      <w:lvlText w:val="%1.%2.%3.%4.%5."/>
      <w:lvlJc w:val="left"/>
      <w:pPr>
        <w:ind w:left="5976" w:hanging="1080"/>
      </w:pPr>
      <w:rPr>
        <w:rFonts w:cs="Times New Roman" w:hint="default"/>
      </w:rPr>
    </w:lvl>
    <w:lvl w:ilvl="5">
      <w:start w:val="1"/>
      <w:numFmt w:val="decimal"/>
      <w:isLgl/>
      <w:lvlText w:val="%1.%2.%3.%4.%5.%6."/>
      <w:lvlJc w:val="left"/>
      <w:pPr>
        <w:ind w:left="7110" w:hanging="1080"/>
      </w:pPr>
      <w:rPr>
        <w:rFonts w:cs="Times New Roman" w:hint="default"/>
      </w:rPr>
    </w:lvl>
    <w:lvl w:ilvl="6">
      <w:start w:val="1"/>
      <w:numFmt w:val="decimal"/>
      <w:isLgl/>
      <w:lvlText w:val="%1.%2.%3.%4.%5.%6.%7."/>
      <w:lvlJc w:val="left"/>
      <w:pPr>
        <w:ind w:left="8604" w:hanging="1440"/>
      </w:pPr>
      <w:rPr>
        <w:rFonts w:cs="Times New Roman" w:hint="default"/>
      </w:rPr>
    </w:lvl>
    <w:lvl w:ilvl="7">
      <w:start w:val="1"/>
      <w:numFmt w:val="decimal"/>
      <w:isLgl/>
      <w:lvlText w:val="%1.%2.%3.%4.%5.%6.%7.%8."/>
      <w:lvlJc w:val="left"/>
      <w:pPr>
        <w:ind w:left="9738" w:hanging="1440"/>
      </w:pPr>
      <w:rPr>
        <w:rFonts w:cs="Times New Roman" w:hint="default"/>
      </w:rPr>
    </w:lvl>
    <w:lvl w:ilvl="8">
      <w:start w:val="1"/>
      <w:numFmt w:val="decimal"/>
      <w:isLgl/>
      <w:lvlText w:val="%1.%2.%3.%4.%5.%6.%7.%8.%9."/>
      <w:lvlJc w:val="left"/>
      <w:pPr>
        <w:ind w:left="11232" w:hanging="1800"/>
      </w:pPr>
      <w:rPr>
        <w:rFonts w:cs="Times New Roman" w:hint="default"/>
      </w:rPr>
    </w:lvl>
  </w:abstractNum>
  <w:abstractNum w:abstractNumId="4" w15:restartNumberingAfterBreak="0">
    <w:nsid w:val="1FDB4196"/>
    <w:multiLevelType w:val="hybridMultilevel"/>
    <w:tmpl w:val="DAC2C71E"/>
    <w:lvl w:ilvl="0" w:tplc="6D0CD1DE">
      <w:start w:val="1"/>
      <w:numFmt w:val="decimal"/>
      <w:lvlText w:val="%1."/>
      <w:lvlJc w:val="left"/>
      <w:pPr>
        <w:ind w:left="720" w:hanging="360"/>
      </w:pPr>
      <w:rPr>
        <w:rFonts w:ascii="Calibri" w:eastAsia="Times New Roman" w:hAnsi="Calibri"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 w15:restartNumberingAfterBreak="0">
    <w:nsid w:val="24C556D5"/>
    <w:multiLevelType w:val="multilevel"/>
    <w:tmpl w:val="C82A6852"/>
    <w:lvl w:ilvl="0">
      <w:start w:val="3"/>
      <w:numFmt w:val="decimal"/>
      <w:lvlText w:val="%1."/>
      <w:lvlJc w:val="left"/>
      <w:pPr>
        <w:ind w:left="360" w:hanging="360"/>
      </w:pPr>
      <w:rPr>
        <w:rFonts w:cs="Times New Roman" w:hint="default"/>
      </w:rPr>
    </w:lvl>
    <w:lvl w:ilvl="1">
      <w:start w:val="1"/>
      <w:numFmt w:val="decimal"/>
      <w:lvlText w:val="%1.%2."/>
      <w:lvlJc w:val="left"/>
      <w:pPr>
        <w:ind w:left="2073" w:hanging="360"/>
      </w:pPr>
      <w:rPr>
        <w:rFonts w:cs="Times New Roman" w:hint="default"/>
      </w:rPr>
    </w:lvl>
    <w:lvl w:ilvl="2">
      <w:start w:val="1"/>
      <w:numFmt w:val="decimal"/>
      <w:lvlText w:val="%1.%2.%3."/>
      <w:lvlJc w:val="left"/>
      <w:pPr>
        <w:ind w:left="4146" w:hanging="720"/>
      </w:pPr>
      <w:rPr>
        <w:rFonts w:cs="Times New Roman" w:hint="default"/>
      </w:rPr>
    </w:lvl>
    <w:lvl w:ilvl="3">
      <w:start w:val="1"/>
      <w:numFmt w:val="decimal"/>
      <w:lvlText w:val="%1.%2.%3.%4."/>
      <w:lvlJc w:val="left"/>
      <w:pPr>
        <w:ind w:left="5859" w:hanging="720"/>
      </w:pPr>
      <w:rPr>
        <w:rFonts w:cs="Times New Roman" w:hint="default"/>
      </w:rPr>
    </w:lvl>
    <w:lvl w:ilvl="4">
      <w:start w:val="1"/>
      <w:numFmt w:val="decimal"/>
      <w:lvlText w:val="%1.%2.%3.%4.%5."/>
      <w:lvlJc w:val="left"/>
      <w:pPr>
        <w:ind w:left="7932" w:hanging="1080"/>
      </w:pPr>
      <w:rPr>
        <w:rFonts w:cs="Times New Roman" w:hint="default"/>
      </w:rPr>
    </w:lvl>
    <w:lvl w:ilvl="5">
      <w:start w:val="1"/>
      <w:numFmt w:val="decimal"/>
      <w:lvlText w:val="%1.%2.%3.%4.%5.%6."/>
      <w:lvlJc w:val="left"/>
      <w:pPr>
        <w:ind w:left="9645" w:hanging="1080"/>
      </w:pPr>
      <w:rPr>
        <w:rFonts w:cs="Times New Roman" w:hint="default"/>
      </w:rPr>
    </w:lvl>
    <w:lvl w:ilvl="6">
      <w:start w:val="1"/>
      <w:numFmt w:val="decimal"/>
      <w:lvlText w:val="%1.%2.%3.%4.%5.%6.%7."/>
      <w:lvlJc w:val="left"/>
      <w:pPr>
        <w:ind w:left="11718" w:hanging="1440"/>
      </w:pPr>
      <w:rPr>
        <w:rFonts w:cs="Times New Roman" w:hint="default"/>
      </w:rPr>
    </w:lvl>
    <w:lvl w:ilvl="7">
      <w:start w:val="1"/>
      <w:numFmt w:val="decimal"/>
      <w:lvlText w:val="%1.%2.%3.%4.%5.%6.%7.%8."/>
      <w:lvlJc w:val="left"/>
      <w:pPr>
        <w:ind w:left="13431" w:hanging="1440"/>
      </w:pPr>
      <w:rPr>
        <w:rFonts w:cs="Times New Roman" w:hint="default"/>
      </w:rPr>
    </w:lvl>
    <w:lvl w:ilvl="8">
      <w:start w:val="1"/>
      <w:numFmt w:val="decimal"/>
      <w:lvlText w:val="%1.%2.%3.%4.%5.%6.%7.%8.%9."/>
      <w:lvlJc w:val="left"/>
      <w:pPr>
        <w:ind w:left="15504" w:hanging="1800"/>
      </w:pPr>
      <w:rPr>
        <w:rFonts w:cs="Times New Roman" w:hint="default"/>
      </w:rPr>
    </w:lvl>
  </w:abstractNum>
  <w:abstractNum w:abstractNumId="6" w15:restartNumberingAfterBreak="0">
    <w:nsid w:val="295605D1"/>
    <w:multiLevelType w:val="hybridMultilevel"/>
    <w:tmpl w:val="4BF09948"/>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364" w:hanging="360"/>
      </w:pPr>
      <w:rPr>
        <w:rFonts w:cs="Times New Roman"/>
      </w:rPr>
    </w:lvl>
    <w:lvl w:ilvl="2" w:tplc="240A001B" w:tentative="1">
      <w:start w:val="1"/>
      <w:numFmt w:val="lowerRoman"/>
      <w:lvlText w:val="%3."/>
      <w:lvlJc w:val="right"/>
      <w:pPr>
        <w:ind w:left="2084" w:hanging="180"/>
      </w:pPr>
      <w:rPr>
        <w:rFonts w:cs="Times New Roman"/>
      </w:rPr>
    </w:lvl>
    <w:lvl w:ilvl="3" w:tplc="240A000F" w:tentative="1">
      <w:start w:val="1"/>
      <w:numFmt w:val="decimal"/>
      <w:lvlText w:val="%4."/>
      <w:lvlJc w:val="left"/>
      <w:pPr>
        <w:ind w:left="2804" w:hanging="360"/>
      </w:pPr>
      <w:rPr>
        <w:rFonts w:cs="Times New Roman"/>
      </w:rPr>
    </w:lvl>
    <w:lvl w:ilvl="4" w:tplc="240A0019" w:tentative="1">
      <w:start w:val="1"/>
      <w:numFmt w:val="lowerLetter"/>
      <w:lvlText w:val="%5."/>
      <w:lvlJc w:val="left"/>
      <w:pPr>
        <w:ind w:left="3524" w:hanging="360"/>
      </w:pPr>
      <w:rPr>
        <w:rFonts w:cs="Times New Roman"/>
      </w:rPr>
    </w:lvl>
    <w:lvl w:ilvl="5" w:tplc="240A001B" w:tentative="1">
      <w:start w:val="1"/>
      <w:numFmt w:val="lowerRoman"/>
      <w:lvlText w:val="%6."/>
      <w:lvlJc w:val="right"/>
      <w:pPr>
        <w:ind w:left="4244" w:hanging="180"/>
      </w:pPr>
      <w:rPr>
        <w:rFonts w:cs="Times New Roman"/>
      </w:rPr>
    </w:lvl>
    <w:lvl w:ilvl="6" w:tplc="240A000F" w:tentative="1">
      <w:start w:val="1"/>
      <w:numFmt w:val="decimal"/>
      <w:lvlText w:val="%7."/>
      <w:lvlJc w:val="left"/>
      <w:pPr>
        <w:ind w:left="4964" w:hanging="360"/>
      </w:pPr>
      <w:rPr>
        <w:rFonts w:cs="Times New Roman"/>
      </w:rPr>
    </w:lvl>
    <w:lvl w:ilvl="7" w:tplc="240A0019" w:tentative="1">
      <w:start w:val="1"/>
      <w:numFmt w:val="lowerLetter"/>
      <w:lvlText w:val="%8."/>
      <w:lvlJc w:val="left"/>
      <w:pPr>
        <w:ind w:left="5684" w:hanging="360"/>
      </w:pPr>
      <w:rPr>
        <w:rFonts w:cs="Times New Roman"/>
      </w:rPr>
    </w:lvl>
    <w:lvl w:ilvl="8" w:tplc="240A001B" w:tentative="1">
      <w:start w:val="1"/>
      <w:numFmt w:val="lowerRoman"/>
      <w:lvlText w:val="%9."/>
      <w:lvlJc w:val="right"/>
      <w:pPr>
        <w:ind w:left="6404" w:hanging="180"/>
      </w:pPr>
      <w:rPr>
        <w:rFonts w:cs="Times New Roman"/>
      </w:rPr>
    </w:lvl>
  </w:abstractNum>
  <w:abstractNum w:abstractNumId="7" w15:restartNumberingAfterBreak="0">
    <w:nsid w:val="2C53368E"/>
    <w:multiLevelType w:val="hybridMultilevel"/>
    <w:tmpl w:val="6A2698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187528B"/>
    <w:multiLevelType w:val="hybridMultilevel"/>
    <w:tmpl w:val="73EA6EBA"/>
    <w:lvl w:ilvl="0" w:tplc="6F4AD894">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9" w15:restartNumberingAfterBreak="0">
    <w:nsid w:val="3C6113FD"/>
    <w:multiLevelType w:val="multilevel"/>
    <w:tmpl w:val="E970133A"/>
    <w:lvl w:ilvl="0">
      <w:start w:val="1"/>
      <w:numFmt w:val="decimal"/>
      <w:lvlText w:val="%1."/>
      <w:lvlJc w:val="left"/>
      <w:pPr>
        <w:ind w:left="554" w:hanging="360"/>
        <w:jc w:val="right"/>
      </w:pPr>
      <w:rPr>
        <w:rFonts w:hint="default"/>
        <w:spacing w:val="-1"/>
        <w:w w:val="100"/>
        <w:lang w:val="es-CO" w:eastAsia="es-CO" w:bidi="es-CO"/>
      </w:rPr>
    </w:lvl>
    <w:lvl w:ilvl="1">
      <w:numFmt w:val="bullet"/>
      <w:lvlText w:val="*"/>
      <w:lvlJc w:val="left"/>
      <w:pPr>
        <w:ind w:left="331" w:hanging="219"/>
      </w:pPr>
      <w:rPr>
        <w:rFonts w:ascii="Arial" w:eastAsia="Arial" w:hAnsi="Arial" w:cs="Arial" w:hint="default"/>
        <w:w w:val="100"/>
        <w:sz w:val="23"/>
        <w:szCs w:val="23"/>
        <w:lang w:val="es-CO" w:eastAsia="es-CO" w:bidi="es-CO"/>
      </w:rPr>
    </w:lvl>
    <w:lvl w:ilvl="2">
      <w:numFmt w:val="bullet"/>
      <w:lvlText w:val="•"/>
      <w:lvlJc w:val="left"/>
      <w:pPr>
        <w:ind w:left="1733" w:hanging="219"/>
      </w:pPr>
      <w:rPr>
        <w:rFonts w:hint="default"/>
        <w:lang w:val="es-CO" w:eastAsia="es-CO" w:bidi="es-CO"/>
      </w:rPr>
    </w:lvl>
    <w:lvl w:ilvl="3">
      <w:numFmt w:val="bullet"/>
      <w:lvlText w:val="•"/>
      <w:lvlJc w:val="left"/>
      <w:pPr>
        <w:ind w:left="2906" w:hanging="219"/>
      </w:pPr>
      <w:rPr>
        <w:rFonts w:hint="default"/>
        <w:lang w:val="es-CO" w:eastAsia="es-CO" w:bidi="es-CO"/>
      </w:rPr>
    </w:lvl>
    <w:lvl w:ilvl="4">
      <w:numFmt w:val="bullet"/>
      <w:lvlText w:val="•"/>
      <w:lvlJc w:val="left"/>
      <w:pPr>
        <w:ind w:left="4080" w:hanging="219"/>
      </w:pPr>
      <w:rPr>
        <w:rFonts w:hint="default"/>
        <w:lang w:val="es-CO" w:eastAsia="es-CO" w:bidi="es-CO"/>
      </w:rPr>
    </w:lvl>
    <w:lvl w:ilvl="5">
      <w:numFmt w:val="bullet"/>
      <w:lvlText w:val="•"/>
      <w:lvlJc w:val="left"/>
      <w:pPr>
        <w:ind w:left="5253" w:hanging="219"/>
      </w:pPr>
      <w:rPr>
        <w:rFonts w:hint="default"/>
        <w:lang w:val="es-CO" w:eastAsia="es-CO" w:bidi="es-CO"/>
      </w:rPr>
    </w:lvl>
    <w:lvl w:ilvl="6">
      <w:numFmt w:val="bullet"/>
      <w:lvlText w:val="•"/>
      <w:lvlJc w:val="left"/>
      <w:pPr>
        <w:ind w:left="6426" w:hanging="219"/>
      </w:pPr>
      <w:rPr>
        <w:rFonts w:hint="default"/>
        <w:lang w:val="es-CO" w:eastAsia="es-CO" w:bidi="es-CO"/>
      </w:rPr>
    </w:lvl>
    <w:lvl w:ilvl="7">
      <w:numFmt w:val="bullet"/>
      <w:lvlText w:val="•"/>
      <w:lvlJc w:val="left"/>
      <w:pPr>
        <w:ind w:left="7600" w:hanging="219"/>
      </w:pPr>
      <w:rPr>
        <w:rFonts w:hint="default"/>
        <w:lang w:val="es-CO" w:eastAsia="es-CO" w:bidi="es-CO"/>
      </w:rPr>
    </w:lvl>
    <w:lvl w:ilvl="8">
      <w:numFmt w:val="bullet"/>
      <w:lvlText w:val="•"/>
      <w:lvlJc w:val="left"/>
      <w:pPr>
        <w:ind w:left="8773" w:hanging="219"/>
      </w:pPr>
      <w:rPr>
        <w:rFonts w:hint="default"/>
        <w:lang w:val="es-CO" w:eastAsia="es-CO" w:bidi="es-CO"/>
      </w:rPr>
    </w:lvl>
  </w:abstractNum>
  <w:abstractNum w:abstractNumId="10" w15:restartNumberingAfterBreak="0">
    <w:nsid w:val="46974876"/>
    <w:multiLevelType w:val="hybridMultilevel"/>
    <w:tmpl w:val="563EFC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93C49D5"/>
    <w:multiLevelType w:val="hybridMultilevel"/>
    <w:tmpl w:val="4C7C8B0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15:restartNumberingAfterBreak="0">
    <w:nsid w:val="5A4D7241"/>
    <w:multiLevelType w:val="hybridMultilevel"/>
    <w:tmpl w:val="67EA16A2"/>
    <w:lvl w:ilvl="0" w:tplc="8BCA3BE0">
      <w:start w:val="5"/>
      <w:numFmt w:val="decimal"/>
      <w:lvlText w:val="%1."/>
      <w:lvlJc w:val="left"/>
      <w:pPr>
        <w:ind w:left="554" w:hanging="360"/>
      </w:pPr>
      <w:rPr>
        <w:rFonts w:hint="default"/>
        <w:color w:val="auto"/>
      </w:rPr>
    </w:lvl>
    <w:lvl w:ilvl="1" w:tplc="240A0019" w:tentative="1">
      <w:start w:val="1"/>
      <w:numFmt w:val="lowerLetter"/>
      <w:lvlText w:val="%2."/>
      <w:lvlJc w:val="left"/>
      <w:pPr>
        <w:ind w:left="1274" w:hanging="360"/>
      </w:pPr>
    </w:lvl>
    <w:lvl w:ilvl="2" w:tplc="240A001B" w:tentative="1">
      <w:start w:val="1"/>
      <w:numFmt w:val="lowerRoman"/>
      <w:lvlText w:val="%3."/>
      <w:lvlJc w:val="right"/>
      <w:pPr>
        <w:ind w:left="1994" w:hanging="180"/>
      </w:pPr>
    </w:lvl>
    <w:lvl w:ilvl="3" w:tplc="240A000F" w:tentative="1">
      <w:start w:val="1"/>
      <w:numFmt w:val="decimal"/>
      <w:lvlText w:val="%4."/>
      <w:lvlJc w:val="left"/>
      <w:pPr>
        <w:ind w:left="2714" w:hanging="360"/>
      </w:pPr>
    </w:lvl>
    <w:lvl w:ilvl="4" w:tplc="240A0019" w:tentative="1">
      <w:start w:val="1"/>
      <w:numFmt w:val="lowerLetter"/>
      <w:lvlText w:val="%5."/>
      <w:lvlJc w:val="left"/>
      <w:pPr>
        <w:ind w:left="3434" w:hanging="360"/>
      </w:pPr>
    </w:lvl>
    <w:lvl w:ilvl="5" w:tplc="240A001B" w:tentative="1">
      <w:start w:val="1"/>
      <w:numFmt w:val="lowerRoman"/>
      <w:lvlText w:val="%6."/>
      <w:lvlJc w:val="right"/>
      <w:pPr>
        <w:ind w:left="4154" w:hanging="180"/>
      </w:pPr>
    </w:lvl>
    <w:lvl w:ilvl="6" w:tplc="240A000F" w:tentative="1">
      <w:start w:val="1"/>
      <w:numFmt w:val="decimal"/>
      <w:lvlText w:val="%7."/>
      <w:lvlJc w:val="left"/>
      <w:pPr>
        <w:ind w:left="4874" w:hanging="360"/>
      </w:pPr>
    </w:lvl>
    <w:lvl w:ilvl="7" w:tplc="240A0019" w:tentative="1">
      <w:start w:val="1"/>
      <w:numFmt w:val="lowerLetter"/>
      <w:lvlText w:val="%8."/>
      <w:lvlJc w:val="left"/>
      <w:pPr>
        <w:ind w:left="5594" w:hanging="360"/>
      </w:pPr>
    </w:lvl>
    <w:lvl w:ilvl="8" w:tplc="240A001B" w:tentative="1">
      <w:start w:val="1"/>
      <w:numFmt w:val="lowerRoman"/>
      <w:lvlText w:val="%9."/>
      <w:lvlJc w:val="right"/>
      <w:pPr>
        <w:ind w:left="6314" w:hanging="180"/>
      </w:pPr>
    </w:lvl>
  </w:abstractNum>
  <w:abstractNum w:abstractNumId="13" w15:restartNumberingAfterBreak="0">
    <w:nsid w:val="5B6739DA"/>
    <w:multiLevelType w:val="hybridMultilevel"/>
    <w:tmpl w:val="2806CA7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15:restartNumberingAfterBreak="0">
    <w:nsid w:val="5D9C019E"/>
    <w:multiLevelType w:val="hybridMultilevel"/>
    <w:tmpl w:val="4FACEFFA"/>
    <w:lvl w:ilvl="0" w:tplc="0C0A0001">
      <w:start w:val="1"/>
      <w:numFmt w:val="bullet"/>
      <w:lvlText w:val=""/>
      <w:lvlJc w:val="left"/>
      <w:pPr>
        <w:tabs>
          <w:tab w:val="num" w:pos="1800"/>
        </w:tabs>
        <w:ind w:left="1800" w:hanging="360"/>
      </w:pPr>
      <w:rPr>
        <w:rFonts w:ascii="Symbol" w:hAnsi="Symbol" w:hint="default"/>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start w:val="1"/>
      <w:numFmt w:val="bullet"/>
      <w:lvlText w:val=""/>
      <w:lvlJc w:val="left"/>
      <w:pPr>
        <w:tabs>
          <w:tab w:val="num" w:pos="3240"/>
        </w:tabs>
        <w:ind w:left="3240" w:hanging="360"/>
      </w:pPr>
      <w:rPr>
        <w:rFonts w:ascii="Wingdings" w:hAnsi="Wingdings" w:hint="default"/>
      </w:rPr>
    </w:lvl>
    <w:lvl w:ilvl="3" w:tplc="0C0A0001">
      <w:start w:val="1"/>
      <w:numFmt w:val="bullet"/>
      <w:lvlText w:val=""/>
      <w:lvlJc w:val="left"/>
      <w:pPr>
        <w:tabs>
          <w:tab w:val="num" w:pos="3960"/>
        </w:tabs>
        <w:ind w:left="3960" w:hanging="360"/>
      </w:pPr>
      <w:rPr>
        <w:rFonts w:ascii="Symbol" w:hAnsi="Symbol" w:hint="default"/>
      </w:rPr>
    </w:lvl>
    <w:lvl w:ilvl="4" w:tplc="0C0A0003">
      <w:start w:val="1"/>
      <w:numFmt w:val="bullet"/>
      <w:lvlText w:val="o"/>
      <w:lvlJc w:val="left"/>
      <w:pPr>
        <w:tabs>
          <w:tab w:val="num" w:pos="4680"/>
        </w:tabs>
        <w:ind w:left="4680" w:hanging="360"/>
      </w:pPr>
      <w:rPr>
        <w:rFonts w:ascii="Courier New" w:hAnsi="Courier New" w:cs="Courier New" w:hint="default"/>
      </w:rPr>
    </w:lvl>
    <w:lvl w:ilvl="5" w:tplc="0C0A0005">
      <w:start w:val="1"/>
      <w:numFmt w:val="bullet"/>
      <w:lvlText w:val=""/>
      <w:lvlJc w:val="left"/>
      <w:pPr>
        <w:tabs>
          <w:tab w:val="num" w:pos="5400"/>
        </w:tabs>
        <w:ind w:left="5400" w:hanging="360"/>
      </w:pPr>
      <w:rPr>
        <w:rFonts w:ascii="Wingdings" w:hAnsi="Wingdings" w:hint="default"/>
      </w:rPr>
    </w:lvl>
    <w:lvl w:ilvl="6" w:tplc="0C0A0001">
      <w:start w:val="1"/>
      <w:numFmt w:val="bullet"/>
      <w:lvlText w:val=""/>
      <w:lvlJc w:val="left"/>
      <w:pPr>
        <w:tabs>
          <w:tab w:val="num" w:pos="6120"/>
        </w:tabs>
        <w:ind w:left="6120" w:hanging="360"/>
      </w:pPr>
      <w:rPr>
        <w:rFonts w:ascii="Symbol" w:hAnsi="Symbol" w:hint="default"/>
      </w:rPr>
    </w:lvl>
    <w:lvl w:ilvl="7" w:tplc="0C0A0003">
      <w:start w:val="1"/>
      <w:numFmt w:val="bullet"/>
      <w:lvlText w:val="o"/>
      <w:lvlJc w:val="left"/>
      <w:pPr>
        <w:tabs>
          <w:tab w:val="num" w:pos="6840"/>
        </w:tabs>
        <w:ind w:left="6840" w:hanging="360"/>
      </w:pPr>
      <w:rPr>
        <w:rFonts w:ascii="Courier New" w:hAnsi="Courier New" w:cs="Courier New" w:hint="default"/>
      </w:rPr>
    </w:lvl>
    <w:lvl w:ilvl="8" w:tplc="0C0A0005">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662B3CCB"/>
    <w:multiLevelType w:val="hybridMultilevel"/>
    <w:tmpl w:val="D182187C"/>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6" w15:restartNumberingAfterBreak="0">
    <w:nsid w:val="6B3364E3"/>
    <w:multiLevelType w:val="hybridMultilevel"/>
    <w:tmpl w:val="ECF6550A"/>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17" w15:restartNumberingAfterBreak="0">
    <w:nsid w:val="6DF362AC"/>
    <w:multiLevelType w:val="hybridMultilevel"/>
    <w:tmpl w:val="46FE0B70"/>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8" w15:restartNumberingAfterBreak="0">
    <w:nsid w:val="6EA21E19"/>
    <w:multiLevelType w:val="hybridMultilevel"/>
    <w:tmpl w:val="AD38AA9A"/>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9" w15:restartNumberingAfterBreak="0">
    <w:nsid w:val="6F1001F1"/>
    <w:multiLevelType w:val="hybridMultilevel"/>
    <w:tmpl w:val="68C6E4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14B2981"/>
    <w:multiLevelType w:val="hybridMultilevel"/>
    <w:tmpl w:val="1B10B630"/>
    <w:lvl w:ilvl="0" w:tplc="240A000F">
      <w:start w:val="1"/>
      <w:numFmt w:val="decimal"/>
      <w:lvlText w:val="%1."/>
      <w:lvlJc w:val="left"/>
      <w:pPr>
        <w:ind w:left="554" w:hanging="360"/>
        <w:jc w:val="right"/>
      </w:pPr>
      <w:rPr>
        <w:rFonts w:hint="default"/>
        <w:spacing w:val="-1"/>
        <w:w w:val="100"/>
        <w:lang w:val="es-CO" w:eastAsia="es-CO" w:bidi="es-CO"/>
      </w:rPr>
    </w:lvl>
    <w:lvl w:ilvl="1" w:tplc="BA40C6FE">
      <w:numFmt w:val="bullet"/>
      <w:lvlText w:val="*"/>
      <w:lvlJc w:val="left"/>
      <w:pPr>
        <w:ind w:left="331" w:hanging="219"/>
      </w:pPr>
      <w:rPr>
        <w:rFonts w:ascii="Arial" w:eastAsia="Arial" w:hAnsi="Arial" w:cs="Arial" w:hint="default"/>
        <w:w w:val="100"/>
        <w:sz w:val="23"/>
        <w:szCs w:val="23"/>
        <w:lang w:val="es-CO" w:eastAsia="es-CO" w:bidi="es-CO"/>
      </w:rPr>
    </w:lvl>
    <w:lvl w:ilvl="2" w:tplc="A58A1960">
      <w:numFmt w:val="bullet"/>
      <w:lvlText w:val="•"/>
      <w:lvlJc w:val="left"/>
      <w:pPr>
        <w:ind w:left="1733" w:hanging="219"/>
      </w:pPr>
      <w:rPr>
        <w:rFonts w:hint="default"/>
        <w:lang w:val="es-CO" w:eastAsia="es-CO" w:bidi="es-CO"/>
      </w:rPr>
    </w:lvl>
    <w:lvl w:ilvl="3" w:tplc="FD96FE88">
      <w:numFmt w:val="bullet"/>
      <w:lvlText w:val="•"/>
      <w:lvlJc w:val="left"/>
      <w:pPr>
        <w:ind w:left="2906" w:hanging="219"/>
      </w:pPr>
      <w:rPr>
        <w:rFonts w:hint="default"/>
        <w:lang w:val="es-CO" w:eastAsia="es-CO" w:bidi="es-CO"/>
      </w:rPr>
    </w:lvl>
    <w:lvl w:ilvl="4" w:tplc="398E83D4">
      <w:numFmt w:val="bullet"/>
      <w:lvlText w:val="•"/>
      <w:lvlJc w:val="left"/>
      <w:pPr>
        <w:ind w:left="4080" w:hanging="219"/>
      </w:pPr>
      <w:rPr>
        <w:rFonts w:hint="default"/>
        <w:lang w:val="es-CO" w:eastAsia="es-CO" w:bidi="es-CO"/>
      </w:rPr>
    </w:lvl>
    <w:lvl w:ilvl="5" w:tplc="C0FC22D6">
      <w:numFmt w:val="bullet"/>
      <w:lvlText w:val="•"/>
      <w:lvlJc w:val="left"/>
      <w:pPr>
        <w:ind w:left="5253" w:hanging="219"/>
      </w:pPr>
      <w:rPr>
        <w:rFonts w:hint="default"/>
        <w:lang w:val="es-CO" w:eastAsia="es-CO" w:bidi="es-CO"/>
      </w:rPr>
    </w:lvl>
    <w:lvl w:ilvl="6" w:tplc="D1D6A68C">
      <w:numFmt w:val="bullet"/>
      <w:lvlText w:val="•"/>
      <w:lvlJc w:val="left"/>
      <w:pPr>
        <w:ind w:left="6426" w:hanging="219"/>
      </w:pPr>
      <w:rPr>
        <w:rFonts w:hint="default"/>
        <w:lang w:val="es-CO" w:eastAsia="es-CO" w:bidi="es-CO"/>
      </w:rPr>
    </w:lvl>
    <w:lvl w:ilvl="7" w:tplc="FCD4DEFE">
      <w:numFmt w:val="bullet"/>
      <w:lvlText w:val="•"/>
      <w:lvlJc w:val="left"/>
      <w:pPr>
        <w:ind w:left="7600" w:hanging="219"/>
      </w:pPr>
      <w:rPr>
        <w:rFonts w:hint="default"/>
        <w:lang w:val="es-CO" w:eastAsia="es-CO" w:bidi="es-CO"/>
      </w:rPr>
    </w:lvl>
    <w:lvl w:ilvl="8" w:tplc="4C4EB8E2">
      <w:numFmt w:val="bullet"/>
      <w:lvlText w:val="•"/>
      <w:lvlJc w:val="left"/>
      <w:pPr>
        <w:ind w:left="8773" w:hanging="219"/>
      </w:pPr>
      <w:rPr>
        <w:rFonts w:hint="default"/>
        <w:lang w:val="es-CO" w:eastAsia="es-CO" w:bidi="es-CO"/>
      </w:rPr>
    </w:lvl>
  </w:abstractNum>
  <w:abstractNum w:abstractNumId="21" w15:restartNumberingAfterBreak="0">
    <w:nsid w:val="74874247"/>
    <w:multiLevelType w:val="hybridMultilevel"/>
    <w:tmpl w:val="76E25A52"/>
    <w:lvl w:ilvl="0" w:tplc="0C0A000F">
      <w:start w:val="3"/>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99101FC"/>
    <w:multiLevelType w:val="hybridMultilevel"/>
    <w:tmpl w:val="4356A95C"/>
    <w:lvl w:ilvl="0" w:tplc="0C0A0001">
      <w:start w:val="1"/>
      <w:numFmt w:val="bullet"/>
      <w:lvlText w:val=""/>
      <w:lvlJc w:val="left"/>
      <w:pPr>
        <w:tabs>
          <w:tab w:val="num" w:pos="1440"/>
        </w:tabs>
        <w:ind w:left="1440" w:hanging="360"/>
      </w:pPr>
      <w:rPr>
        <w:rFonts w:ascii="Symbol" w:hAnsi="Symbol" w:hint="default"/>
      </w:rPr>
    </w:lvl>
    <w:lvl w:ilvl="1" w:tplc="3B720E10">
      <w:numFmt w:val="bullet"/>
      <w:lvlText w:val="-"/>
      <w:lvlJc w:val="left"/>
      <w:pPr>
        <w:tabs>
          <w:tab w:val="num" w:pos="2160"/>
        </w:tabs>
        <w:ind w:left="2160" w:hanging="360"/>
      </w:pPr>
      <w:rPr>
        <w:rFonts w:ascii="Arial Narrow" w:eastAsia="Times New Roman" w:hAnsi="Arial Narrow" w:cs="Times New Roman" w:hint="default"/>
      </w:rPr>
    </w:lvl>
    <w:lvl w:ilvl="2" w:tplc="0C0A0005">
      <w:start w:val="1"/>
      <w:numFmt w:val="bullet"/>
      <w:lvlText w:val=""/>
      <w:lvlJc w:val="left"/>
      <w:pPr>
        <w:tabs>
          <w:tab w:val="num" w:pos="2880"/>
        </w:tabs>
        <w:ind w:left="2880" w:hanging="360"/>
      </w:pPr>
      <w:rPr>
        <w:rFonts w:ascii="Wingdings" w:hAnsi="Wingdings"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cs="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cs="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E991451"/>
    <w:multiLevelType w:val="hybridMultilevel"/>
    <w:tmpl w:val="2FEE3F8E"/>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24" w15:restartNumberingAfterBreak="0">
    <w:nsid w:val="7E9F76C7"/>
    <w:multiLevelType w:val="hybridMultilevel"/>
    <w:tmpl w:val="E970133A"/>
    <w:lvl w:ilvl="0" w:tplc="1EE2398A">
      <w:start w:val="1"/>
      <w:numFmt w:val="decimal"/>
      <w:lvlText w:val="%1."/>
      <w:lvlJc w:val="left"/>
      <w:pPr>
        <w:ind w:left="554" w:hanging="360"/>
        <w:jc w:val="right"/>
      </w:pPr>
      <w:rPr>
        <w:rFonts w:hint="default"/>
        <w:spacing w:val="-1"/>
        <w:w w:val="100"/>
        <w:lang w:val="es-CO" w:eastAsia="es-CO" w:bidi="es-CO"/>
      </w:rPr>
    </w:lvl>
    <w:lvl w:ilvl="1" w:tplc="BA40C6FE">
      <w:numFmt w:val="bullet"/>
      <w:lvlText w:val="*"/>
      <w:lvlJc w:val="left"/>
      <w:pPr>
        <w:ind w:left="331" w:hanging="219"/>
      </w:pPr>
      <w:rPr>
        <w:rFonts w:ascii="Arial" w:eastAsia="Arial" w:hAnsi="Arial" w:cs="Arial" w:hint="default"/>
        <w:w w:val="100"/>
        <w:sz w:val="23"/>
        <w:szCs w:val="23"/>
        <w:lang w:val="es-CO" w:eastAsia="es-CO" w:bidi="es-CO"/>
      </w:rPr>
    </w:lvl>
    <w:lvl w:ilvl="2" w:tplc="A58A1960">
      <w:numFmt w:val="bullet"/>
      <w:lvlText w:val="•"/>
      <w:lvlJc w:val="left"/>
      <w:pPr>
        <w:ind w:left="1733" w:hanging="219"/>
      </w:pPr>
      <w:rPr>
        <w:rFonts w:hint="default"/>
        <w:lang w:val="es-CO" w:eastAsia="es-CO" w:bidi="es-CO"/>
      </w:rPr>
    </w:lvl>
    <w:lvl w:ilvl="3" w:tplc="FD96FE88">
      <w:numFmt w:val="bullet"/>
      <w:lvlText w:val="•"/>
      <w:lvlJc w:val="left"/>
      <w:pPr>
        <w:ind w:left="2906" w:hanging="219"/>
      </w:pPr>
      <w:rPr>
        <w:rFonts w:hint="default"/>
        <w:lang w:val="es-CO" w:eastAsia="es-CO" w:bidi="es-CO"/>
      </w:rPr>
    </w:lvl>
    <w:lvl w:ilvl="4" w:tplc="398E83D4">
      <w:numFmt w:val="bullet"/>
      <w:lvlText w:val="•"/>
      <w:lvlJc w:val="left"/>
      <w:pPr>
        <w:ind w:left="4080" w:hanging="219"/>
      </w:pPr>
      <w:rPr>
        <w:rFonts w:hint="default"/>
        <w:lang w:val="es-CO" w:eastAsia="es-CO" w:bidi="es-CO"/>
      </w:rPr>
    </w:lvl>
    <w:lvl w:ilvl="5" w:tplc="C0FC22D6">
      <w:numFmt w:val="bullet"/>
      <w:lvlText w:val="•"/>
      <w:lvlJc w:val="left"/>
      <w:pPr>
        <w:ind w:left="5253" w:hanging="219"/>
      </w:pPr>
      <w:rPr>
        <w:rFonts w:hint="default"/>
        <w:lang w:val="es-CO" w:eastAsia="es-CO" w:bidi="es-CO"/>
      </w:rPr>
    </w:lvl>
    <w:lvl w:ilvl="6" w:tplc="D1D6A68C">
      <w:numFmt w:val="bullet"/>
      <w:lvlText w:val="•"/>
      <w:lvlJc w:val="left"/>
      <w:pPr>
        <w:ind w:left="6426" w:hanging="219"/>
      </w:pPr>
      <w:rPr>
        <w:rFonts w:hint="default"/>
        <w:lang w:val="es-CO" w:eastAsia="es-CO" w:bidi="es-CO"/>
      </w:rPr>
    </w:lvl>
    <w:lvl w:ilvl="7" w:tplc="FCD4DEFE">
      <w:numFmt w:val="bullet"/>
      <w:lvlText w:val="•"/>
      <w:lvlJc w:val="left"/>
      <w:pPr>
        <w:ind w:left="7600" w:hanging="219"/>
      </w:pPr>
      <w:rPr>
        <w:rFonts w:hint="default"/>
        <w:lang w:val="es-CO" w:eastAsia="es-CO" w:bidi="es-CO"/>
      </w:rPr>
    </w:lvl>
    <w:lvl w:ilvl="8" w:tplc="4C4EB8E2">
      <w:numFmt w:val="bullet"/>
      <w:lvlText w:val="•"/>
      <w:lvlJc w:val="left"/>
      <w:pPr>
        <w:ind w:left="8773" w:hanging="219"/>
      </w:pPr>
      <w:rPr>
        <w:rFonts w:hint="default"/>
        <w:lang w:val="es-CO" w:eastAsia="es-CO" w:bidi="es-CO"/>
      </w:rPr>
    </w:lvl>
  </w:abstractNum>
  <w:num w:numId="1">
    <w:abstractNumId w:val="0"/>
  </w:num>
  <w:num w:numId="2">
    <w:abstractNumId w:val="3"/>
  </w:num>
  <w:num w:numId="3">
    <w:abstractNumId w:val="4"/>
  </w:num>
  <w:num w:numId="4">
    <w:abstractNumId w:val="8"/>
  </w:num>
  <w:num w:numId="5">
    <w:abstractNumId w:val="1"/>
  </w:num>
  <w:num w:numId="6">
    <w:abstractNumId w:val="5"/>
  </w:num>
  <w:num w:numId="7">
    <w:abstractNumId w:val="15"/>
  </w:num>
  <w:num w:numId="8">
    <w:abstractNumId w:val="17"/>
  </w:num>
  <w:num w:numId="9">
    <w:abstractNumId w:val="21"/>
  </w:num>
  <w:num w:numId="10">
    <w:abstractNumId w:val="11"/>
  </w:num>
  <w:num w:numId="11">
    <w:abstractNumId w:val="18"/>
  </w:num>
  <w:num w:numId="12">
    <w:abstractNumId w:val="6"/>
  </w:num>
  <w:num w:numId="13">
    <w:abstractNumId w:val="7"/>
  </w:num>
  <w:num w:numId="14">
    <w:abstractNumId w:val="13"/>
  </w:num>
  <w:num w:numId="15">
    <w:abstractNumId w:val="23"/>
  </w:num>
  <w:num w:numId="16">
    <w:abstractNumId w:val="10"/>
  </w:num>
  <w:num w:numId="17">
    <w:abstractNumId w:val="19"/>
  </w:num>
  <w:num w:numId="18">
    <w:abstractNumId w:val="16"/>
  </w:num>
  <w:num w:numId="19">
    <w:abstractNumId w:val="2"/>
  </w:num>
  <w:num w:numId="20">
    <w:abstractNumId w:val="20"/>
  </w:num>
  <w:num w:numId="21">
    <w:abstractNumId w:val="24"/>
  </w:num>
  <w:num w:numId="22">
    <w:abstractNumId w:val="9"/>
  </w:num>
  <w:num w:numId="23">
    <w:abstractNumId w:val="12"/>
  </w:num>
  <w:num w:numId="24">
    <w:abstractNumId w:val="2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9FF"/>
    <w:rsid w:val="000662EC"/>
    <w:rsid w:val="00092D97"/>
    <w:rsid w:val="000A2FC7"/>
    <w:rsid w:val="000E3DBC"/>
    <w:rsid w:val="000F09FE"/>
    <w:rsid w:val="001033F3"/>
    <w:rsid w:val="00130FCE"/>
    <w:rsid w:val="00134D6B"/>
    <w:rsid w:val="00173F54"/>
    <w:rsid w:val="00176F0C"/>
    <w:rsid w:val="001A5527"/>
    <w:rsid w:val="001C0DDB"/>
    <w:rsid w:val="001C2B5A"/>
    <w:rsid w:val="001C4875"/>
    <w:rsid w:val="00202B89"/>
    <w:rsid w:val="00212B71"/>
    <w:rsid w:val="00227AF3"/>
    <w:rsid w:val="00230437"/>
    <w:rsid w:val="00254C8E"/>
    <w:rsid w:val="0026778B"/>
    <w:rsid w:val="002F0649"/>
    <w:rsid w:val="002F6199"/>
    <w:rsid w:val="00350218"/>
    <w:rsid w:val="0035088D"/>
    <w:rsid w:val="00383165"/>
    <w:rsid w:val="003D1519"/>
    <w:rsid w:val="003D31B0"/>
    <w:rsid w:val="00402DAD"/>
    <w:rsid w:val="0040311E"/>
    <w:rsid w:val="00454D83"/>
    <w:rsid w:val="00455291"/>
    <w:rsid w:val="00465ED2"/>
    <w:rsid w:val="004A2627"/>
    <w:rsid w:val="004F0776"/>
    <w:rsid w:val="004F5064"/>
    <w:rsid w:val="0057121B"/>
    <w:rsid w:val="00594CC6"/>
    <w:rsid w:val="005D1659"/>
    <w:rsid w:val="005D570A"/>
    <w:rsid w:val="005E06DD"/>
    <w:rsid w:val="005E3C29"/>
    <w:rsid w:val="005E6F15"/>
    <w:rsid w:val="005F67F6"/>
    <w:rsid w:val="0061664A"/>
    <w:rsid w:val="00642AFD"/>
    <w:rsid w:val="00681CB9"/>
    <w:rsid w:val="006941D0"/>
    <w:rsid w:val="006A06C5"/>
    <w:rsid w:val="006A705E"/>
    <w:rsid w:val="006E4556"/>
    <w:rsid w:val="00715A7B"/>
    <w:rsid w:val="00741A12"/>
    <w:rsid w:val="007501C0"/>
    <w:rsid w:val="0078779B"/>
    <w:rsid w:val="007C499A"/>
    <w:rsid w:val="007F71C3"/>
    <w:rsid w:val="007F7B94"/>
    <w:rsid w:val="00804DAD"/>
    <w:rsid w:val="00812D59"/>
    <w:rsid w:val="008438CF"/>
    <w:rsid w:val="0085656B"/>
    <w:rsid w:val="008A1338"/>
    <w:rsid w:val="008A73BD"/>
    <w:rsid w:val="008B0A03"/>
    <w:rsid w:val="008C68D4"/>
    <w:rsid w:val="00901CDC"/>
    <w:rsid w:val="00926E5F"/>
    <w:rsid w:val="009761C6"/>
    <w:rsid w:val="00995D42"/>
    <w:rsid w:val="009C08E8"/>
    <w:rsid w:val="009D1F30"/>
    <w:rsid w:val="009E0142"/>
    <w:rsid w:val="009E222A"/>
    <w:rsid w:val="00A93D0E"/>
    <w:rsid w:val="00AB4BB9"/>
    <w:rsid w:val="00AB782D"/>
    <w:rsid w:val="00AC0456"/>
    <w:rsid w:val="00AC3977"/>
    <w:rsid w:val="00B313DD"/>
    <w:rsid w:val="00B5335D"/>
    <w:rsid w:val="00B60C6E"/>
    <w:rsid w:val="00B65CB2"/>
    <w:rsid w:val="00BA04FB"/>
    <w:rsid w:val="00BE4A07"/>
    <w:rsid w:val="00BE4F36"/>
    <w:rsid w:val="00C02D01"/>
    <w:rsid w:val="00C56BC0"/>
    <w:rsid w:val="00CA088C"/>
    <w:rsid w:val="00CB7DA2"/>
    <w:rsid w:val="00CC39DB"/>
    <w:rsid w:val="00CE6F7E"/>
    <w:rsid w:val="00D21F60"/>
    <w:rsid w:val="00D62582"/>
    <w:rsid w:val="00D73140"/>
    <w:rsid w:val="00D74B48"/>
    <w:rsid w:val="00D8488B"/>
    <w:rsid w:val="00D941B9"/>
    <w:rsid w:val="00D957EE"/>
    <w:rsid w:val="00DB07A2"/>
    <w:rsid w:val="00DB2D42"/>
    <w:rsid w:val="00DD3D74"/>
    <w:rsid w:val="00DD6960"/>
    <w:rsid w:val="00DF5D97"/>
    <w:rsid w:val="00DF780F"/>
    <w:rsid w:val="00E10FA9"/>
    <w:rsid w:val="00E237E2"/>
    <w:rsid w:val="00E31CA5"/>
    <w:rsid w:val="00E35049"/>
    <w:rsid w:val="00E76E4F"/>
    <w:rsid w:val="00EA49FF"/>
    <w:rsid w:val="00EC37BB"/>
    <w:rsid w:val="00ED0FBD"/>
    <w:rsid w:val="00EE35E6"/>
    <w:rsid w:val="00EE45FB"/>
    <w:rsid w:val="00EF6D7F"/>
    <w:rsid w:val="00F13816"/>
    <w:rsid w:val="00F20FA1"/>
    <w:rsid w:val="00F53ECF"/>
    <w:rsid w:val="00F8468C"/>
    <w:rsid w:val="00FB1A38"/>
    <w:rsid w:val="00FE753C"/>
    <w:rsid w:val="00FF35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38CEB59B"/>
  <w15:docId w15:val="{BA219C59-F2C8-4844-B7FB-C7A55AD8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9FF"/>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A49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EA49FF"/>
    <w:rPr>
      <w:rFonts w:cs="Times New Roman"/>
    </w:rPr>
  </w:style>
  <w:style w:type="paragraph" w:styleId="Piedepgina">
    <w:name w:val="footer"/>
    <w:basedOn w:val="Normal"/>
    <w:link w:val="PiedepginaCar"/>
    <w:uiPriority w:val="99"/>
    <w:rsid w:val="00EA49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EA49FF"/>
    <w:rPr>
      <w:rFonts w:cs="Times New Roman"/>
    </w:rPr>
  </w:style>
  <w:style w:type="paragraph" w:styleId="Prrafodelista">
    <w:name w:val="List Paragraph"/>
    <w:basedOn w:val="Normal"/>
    <w:qFormat/>
    <w:rsid w:val="00EA49FF"/>
    <w:pPr>
      <w:ind w:left="720"/>
      <w:contextualSpacing/>
    </w:pPr>
  </w:style>
  <w:style w:type="paragraph" w:styleId="Textosinformato">
    <w:name w:val="Plain Text"/>
    <w:basedOn w:val="Normal"/>
    <w:link w:val="TextosinformatoCar"/>
    <w:uiPriority w:val="99"/>
    <w:rsid w:val="00EA49FF"/>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locked/>
    <w:rsid w:val="00EA49FF"/>
    <w:rPr>
      <w:rFonts w:ascii="Courier New" w:hAnsi="Courier New" w:cs="Courier New"/>
      <w:sz w:val="20"/>
      <w:szCs w:val="20"/>
      <w:lang w:val="es-ES" w:eastAsia="es-ES"/>
    </w:rPr>
  </w:style>
  <w:style w:type="paragraph" w:styleId="NormalWeb">
    <w:name w:val="Normal (Web)"/>
    <w:basedOn w:val="Normal"/>
    <w:uiPriority w:val="99"/>
    <w:semiHidden/>
    <w:rsid w:val="00EA49FF"/>
    <w:pPr>
      <w:spacing w:before="100" w:beforeAutospacing="1" w:after="100" w:afterAutospacing="1" w:line="240" w:lineRule="auto"/>
    </w:pPr>
    <w:rPr>
      <w:rFonts w:ascii="Times New Roman" w:eastAsia="Times New Roman" w:hAnsi="Times New Roman"/>
      <w:sz w:val="24"/>
      <w:szCs w:val="24"/>
      <w:lang w:eastAsia="es-CO"/>
    </w:rPr>
  </w:style>
  <w:style w:type="paragraph" w:styleId="Textodeglobo">
    <w:name w:val="Balloon Text"/>
    <w:basedOn w:val="Normal"/>
    <w:link w:val="TextodegloboCar"/>
    <w:uiPriority w:val="99"/>
    <w:semiHidden/>
    <w:rsid w:val="007F7B9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7F7B94"/>
    <w:rPr>
      <w:rFonts w:ascii="Segoe UI" w:hAnsi="Segoe UI" w:cs="Segoe UI"/>
      <w:sz w:val="18"/>
      <w:szCs w:val="18"/>
    </w:rPr>
  </w:style>
  <w:style w:type="table" w:styleId="Tablaconcuadrcula">
    <w:name w:val="Table Grid"/>
    <w:basedOn w:val="Tablanormal"/>
    <w:locked/>
    <w:rsid w:val="00202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202B8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6concolores-nfasis51">
    <w:name w:val="Tabla de cuadrícula 6 con colores - Énfasis 51"/>
    <w:basedOn w:val="Tablanormal"/>
    <w:uiPriority w:val="51"/>
    <w:rsid w:val="00202B89"/>
    <w:rPr>
      <w:color w:val="4F2CD0" w:themeColor="accent5" w:themeShade="BF"/>
    </w:rPr>
    <w:tblPr>
      <w:tblStyleRowBandSize w:val="1"/>
      <w:tblStyleColBandSize w:val="1"/>
      <w:tblBorders>
        <w:top w:val="single" w:sz="4" w:space="0" w:color="B7A9ED" w:themeColor="accent5" w:themeTint="99"/>
        <w:left w:val="single" w:sz="4" w:space="0" w:color="B7A9ED" w:themeColor="accent5" w:themeTint="99"/>
        <w:bottom w:val="single" w:sz="4" w:space="0" w:color="B7A9ED" w:themeColor="accent5" w:themeTint="99"/>
        <w:right w:val="single" w:sz="4" w:space="0" w:color="B7A9ED" w:themeColor="accent5" w:themeTint="99"/>
        <w:insideH w:val="single" w:sz="4" w:space="0" w:color="B7A9ED" w:themeColor="accent5" w:themeTint="99"/>
        <w:insideV w:val="single" w:sz="4" w:space="0" w:color="B7A9ED" w:themeColor="accent5" w:themeTint="99"/>
      </w:tblBorders>
    </w:tblPr>
    <w:tblStylePr w:type="firstRow">
      <w:rPr>
        <w:b/>
        <w:bCs/>
      </w:rPr>
      <w:tblPr/>
      <w:tcPr>
        <w:tcBorders>
          <w:bottom w:val="single" w:sz="12" w:space="0" w:color="B7A9ED" w:themeColor="accent5" w:themeTint="99"/>
        </w:tcBorders>
      </w:tcPr>
    </w:tblStylePr>
    <w:tblStylePr w:type="lastRow">
      <w:rPr>
        <w:b/>
        <w:bCs/>
      </w:rPr>
      <w:tblPr/>
      <w:tcPr>
        <w:tcBorders>
          <w:top w:val="double" w:sz="4" w:space="0" w:color="B7A9ED" w:themeColor="accent5" w:themeTint="99"/>
        </w:tcBorders>
      </w:tcPr>
    </w:tblStylePr>
    <w:tblStylePr w:type="firstCol">
      <w:rPr>
        <w:b/>
        <w:bCs/>
      </w:rPr>
    </w:tblStylePr>
    <w:tblStylePr w:type="lastCol">
      <w:rPr>
        <w:b/>
        <w:bCs/>
      </w:rPr>
    </w:tblStylePr>
    <w:tblStylePr w:type="band1Vert">
      <w:tblPr/>
      <w:tcPr>
        <w:shd w:val="clear" w:color="auto" w:fill="E7E2F9" w:themeFill="accent5" w:themeFillTint="33"/>
      </w:tcPr>
    </w:tblStylePr>
    <w:tblStylePr w:type="band1Horz">
      <w:tblPr/>
      <w:tcPr>
        <w:shd w:val="clear" w:color="auto" w:fill="E7E2F9" w:themeFill="accent5" w:themeFillTint="33"/>
      </w:tcPr>
    </w:tblStylePr>
  </w:style>
  <w:style w:type="table" w:customStyle="1" w:styleId="Tabladecuadrcula31">
    <w:name w:val="Tabla de cuadrícula 31"/>
    <w:basedOn w:val="Tablanormal"/>
    <w:uiPriority w:val="48"/>
    <w:rsid w:val="00202B8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Cuadrculadetablaclara1">
    <w:name w:val="Cuadrícula de tabla clara1"/>
    <w:basedOn w:val="Tablanormal"/>
    <w:uiPriority w:val="40"/>
    <w:rsid w:val="00092D9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11">
    <w:name w:val="Tabla normal 11"/>
    <w:basedOn w:val="Tablanormal"/>
    <w:uiPriority w:val="41"/>
    <w:rsid w:val="00092D9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21">
    <w:name w:val="Tabla normal 21"/>
    <w:basedOn w:val="Tablanormal"/>
    <w:uiPriority w:val="42"/>
    <w:rsid w:val="00092D9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decuadrcula4-nfasis11">
    <w:name w:val="Tabla de cuadrícula 4 - Énfasis 11"/>
    <w:basedOn w:val="Tablanormal"/>
    <w:uiPriority w:val="49"/>
    <w:rsid w:val="00092D97"/>
    <w:tblPr>
      <w:tblStyleRowBandSize w:val="1"/>
      <w:tblStyleColBandSize w:val="1"/>
      <w:tblBorders>
        <w:top w:val="single" w:sz="4" w:space="0" w:color="EE80BC" w:themeColor="accent1" w:themeTint="99"/>
        <w:left w:val="single" w:sz="4" w:space="0" w:color="EE80BC" w:themeColor="accent1" w:themeTint="99"/>
        <w:bottom w:val="single" w:sz="4" w:space="0" w:color="EE80BC" w:themeColor="accent1" w:themeTint="99"/>
        <w:right w:val="single" w:sz="4" w:space="0" w:color="EE80BC" w:themeColor="accent1" w:themeTint="99"/>
        <w:insideH w:val="single" w:sz="4" w:space="0" w:color="EE80BC" w:themeColor="accent1" w:themeTint="99"/>
        <w:insideV w:val="single" w:sz="4" w:space="0" w:color="EE80BC" w:themeColor="accent1" w:themeTint="99"/>
      </w:tblBorders>
    </w:tblPr>
    <w:tblStylePr w:type="firstRow">
      <w:rPr>
        <w:b/>
        <w:bCs/>
        <w:color w:val="FFFFFF" w:themeColor="background1"/>
      </w:rPr>
      <w:tblPr/>
      <w:tcPr>
        <w:tcBorders>
          <w:top w:val="single" w:sz="4" w:space="0" w:color="E32D91" w:themeColor="accent1"/>
          <w:left w:val="single" w:sz="4" w:space="0" w:color="E32D91" w:themeColor="accent1"/>
          <w:bottom w:val="single" w:sz="4" w:space="0" w:color="E32D91" w:themeColor="accent1"/>
          <w:right w:val="single" w:sz="4" w:space="0" w:color="E32D91" w:themeColor="accent1"/>
          <w:insideH w:val="nil"/>
          <w:insideV w:val="nil"/>
        </w:tcBorders>
        <w:shd w:val="clear" w:color="auto" w:fill="E32D91" w:themeFill="accent1"/>
      </w:tcPr>
    </w:tblStylePr>
    <w:tblStylePr w:type="lastRow">
      <w:rPr>
        <w:b/>
        <w:bCs/>
      </w:rPr>
      <w:tblPr/>
      <w:tcPr>
        <w:tcBorders>
          <w:top w:val="double" w:sz="4" w:space="0" w:color="E32D91" w:themeColor="accent1"/>
        </w:tcBorders>
      </w:tcPr>
    </w:tblStylePr>
    <w:tblStylePr w:type="firstCol">
      <w:rPr>
        <w:b/>
        <w:bCs/>
      </w:rPr>
    </w:tblStylePr>
    <w:tblStylePr w:type="lastCol">
      <w:rPr>
        <w:b/>
        <w:bCs/>
      </w:rPr>
    </w:tblStylePr>
    <w:tblStylePr w:type="band1Vert">
      <w:tblPr/>
      <w:tcPr>
        <w:shd w:val="clear" w:color="auto" w:fill="F9D4E8" w:themeFill="accent1" w:themeFillTint="33"/>
      </w:tcPr>
    </w:tblStylePr>
    <w:tblStylePr w:type="band1Horz">
      <w:tblPr/>
      <w:tcPr>
        <w:shd w:val="clear" w:color="auto" w:fill="F9D4E8" w:themeFill="accent1" w:themeFillTint="33"/>
      </w:tcPr>
    </w:tblStylePr>
  </w:style>
  <w:style w:type="table" w:customStyle="1" w:styleId="Tabladecuadrcula6concolores-nfasis11">
    <w:name w:val="Tabla de cuadrícula 6 con colores - Énfasis 11"/>
    <w:basedOn w:val="Tablanormal"/>
    <w:uiPriority w:val="51"/>
    <w:rsid w:val="00092D97"/>
    <w:rPr>
      <w:color w:val="B3186D" w:themeColor="accent1" w:themeShade="BF"/>
    </w:rPr>
    <w:tblPr>
      <w:tblStyleRowBandSize w:val="1"/>
      <w:tblStyleColBandSize w:val="1"/>
      <w:tblBorders>
        <w:top w:val="single" w:sz="4" w:space="0" w:color="EE80BC" w:themeColor="accent1" w:themeTint="99"/>
        <w:left w:val="single" w:sz="4" w:space="0" w:color="EE80BC" w:themeColor="accent1" w:themeTint="99"/>
        <w:bottom w:val="single" w:sz="4" w:space="0" w:color="EE80BC" w:themeColor="accent1" w:themeTint="99"/>
        <w:right w:val="single" w:sz="4" w:space="0" w:color="EE80BC" w:themeColor="accent1" w:themeTint="99"/>
        <w:insideH w:val="single" w:sz="4" w:space="0" w:color="EE80BC" w:themeColor="accent1" w:themeTint="99"/>
        <w:insideV w:val="single" w:sz="4" w:space="0" w:color="EE80BC" w:themeColor="accent1" w:themeTint="99"/>
      </w:tblBorders>
    </w:tblPr>
    <w:tblStylePr w:type="firstRow">
      <w:rPr>
        <w:b/>
        <w:bCs/>
      </w:rPr>
      <w:tblPr/>
      <w:tcPr>
        <w:tcBorders>
          <w:bottom w:val="single" w:sz="12" w:space="0" w:color="EE80BC" w:themeColor="accent1" w:themeTint="99"/>
        </w:tcBorders>
      </w:tcPr>
    </w:tblStylePr>
    <w:tblStylePr w:type="lastRow">
      <w:rPr>
        <w:b/>
        <w:bCs/>
      </w:rPr>
      <w:tblPr/>
      <w:tcPr>
        <w:tcBorders>
          <w:top w:val="double" w:sz="4" w:space="0" w:color="EE80BC" w:themeColor="accent1" w:themeTint="99"/>
        </w:tcBorders>
      </w:tcPr>
    </w:tblStylePr>
    <w:tblStylePr w:type="firstCol">
      <w:rPr>
        <w:b/>
        <w:bCs/>
      </w:rPr>
    </w:tblStylePr>
    <w:tblStylePr w:type="lastCol">
      <w:rPr>
        <w:b/>
        <w:bCs/>
      </w:rPr>
    </w:tblStylePr>
    <w:tblStylePr w:type="band1Vert">
      <w:tblPr/>
      <w:tcPr>
        <w:shd w:val="clear" w:color="auto" w:fill="F9D4E8" w:themeFill="accent1" w:themeFillTint="33"/>
      </w:tcPr>
    </w:tblStylePr>
    <w:tblStylePr w:type="band1Horz">
      <w:tblPr/>
      <w:tcPr>
        <w:shd w:val="clear" w:color="auto" w:fill="F9D4E8" w:themeFill="accent1" w:themeFillTint="33"/>
      </w:tcPr>
    </w:tblStylePr>
  </w:style>
  <w:style w:type="table" w:customStyle="1" w:styleId="Tabladelista3-nfasis11">
    <w:name w:val="Tabla de lista 3 - Énfasis 11"/>
    <w:basedOn w:val="Tablanormal"/>
    <w:uiPriority w:val="48"/>
    <w:rsid w:val="00092D97"/>
    <w:tblPr>
      <w:tblStyleRowBandSize w:val="1"/>
      <w:tblStyleColBandSize w:val="1"/>
      <w:tblBorders>
        <w:top w:val="single" w:sz="4" w:space="0" w:color="E32D91" w:themeColor="accent1"/>
        <w:left w:val="single" w:sz="4" w:space="0" w:color="E32D91" w:themeColor="accent1"/>
        <w:bottom w:val="single" w:sz="4" w:space="0" w:color="E32D91" w:themeColor="accent1"/>
        <w:right w:val="single" w:sz="4" w:space="0" w:color="E32D91" w:themeColor="accent1"/>
      </w:tblBorders>
    </w:tblPr>
    <w:tblStylePr w:type="firstRow">
      <w:rPr>
        <w:b/>
        <w:bCs/>
        <w:color w:val="FFFFFF" w:themeColor="background1"/>
      </w:rPr>
      <w:tblPr/>
      <w:tcPr>
        <w:shd w:val="clear" w:color="auto" w:fill="E32D91" w:themeFill="accent1"/>
      </w:tcPr>
    </w:tblStylePr>
    <w:tblStylePr w:type="lastRow">
      <w:rPr>
        <w:b/>
        <w:bCs/>
      </w:rPr>
      <w:tblPr/>
      <w:tcPr>
        <w:tcBorders>
          <w:top w:val="double" w:sz="4" w:space="0" w:color="E32D9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2D91" w:themeColor="accent1"/>
          <w:right w:val="single" w:sz="4" w:space="0" w:color="E32D91" w:themeColor="accent1"/>
        </w:tcBorders>
      </w:tcPr>
    </w:tblStylePr>
    <w:tblStylePr w:type="band1Horz">
      <w:tblPr/>
      <w:tcPr>
        <w:tcBorders>
          <w:top w:val="single" w:sz="4" w:space="0" w:color="E32D91" w:themeColor="accent1"/>
          <w:bottom w:val="single" w:sz="4" w:space="0" w:color="E32D9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2D91" w:themeColor="accent1"/>
          <w:left w:val="nil"/>
        </w:tcBorders>
      </w:tcPr>
    </w:tblStylePr>
    <w:tblStylePr w:type="swCell">
      <w:tblPr/>
      <w:tcPr>
        <w:tcBorders>
          <w:top w:val="double" w:sz="4" w:space="0" w:color="E32D91" w:themeColor="accent1"/>
          <w:right w:val="nil"/>
        </w:tcBorders>
      </w:tcPr>
    </w:tblStylePr>
  </w:style>
  <w:style w:type="table" w:customStyle="1" w:styleId="Tabladelista41">
    <w:name w:val="Tabla de lista 41"/>
    <w:basedOn w:val="Tablanormal"/>
    <w:uiPriority w:val="49"/>
    <w:rsid w:val="00092D9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4-nfasis51">
    <w:name w:val="Tabla de lista 4 - Énfasis 51"/>
    <w:basedOn w:val="Tablanormal"/>
    <w:uiPriority w:val="49"/>
    <w:rsid w:val="00092D97"/>
    <w:tblPr>
      <w:tblStyleRowBandSize w:val="1"/>
      <w:tblStyleColBandSize w:val="1"/>
      <w:tblBorders>
        <w:top w:val="single" w:sz="4" w:space="0" w:color="B7A9ED" w:themeColor="accent5" w:themeTint="99"/>
        <w:left w:val="single" w:sz="4" w:space="0" w:color="B7A9ED" w:themeColor="accent5" w:themeTint="99"/>
        <w:bottom w:val="single" w:sz="4" w:space="0" w:color="B7A9ED" w:themeColor="accent5" w:themeTint="99"/>
        <w:right w:val="single" w:sz="4" w:space="0" w:color="B7A9ED" w:themeColor="accent5" w:themeTint="99"/>
        <w:insideH w:val="single" w:sz="4" w:space="0" w:color="B7A9ED" w:themeColor="accent5" w:themeTint="99"/>
      </w:tblBorders>
    </w:tblPr>
    <w:tblStylePr w:type="firstRow">
      <w:rPr>
        <w:b/>
        <w:bCs/>
        <w:color w:val="FFFFFF" w:themeColor="background1"/>
      </w:rPr>
      <w:tblPr/>
      <w:tcPr>
        <w:tcBorders>
          <w:top w:val="single" w:sz="4" w:space="0" w:color="8971E1" w:themeColor="accent5"/>
          <w:left w:val="single" w:sz="4" w:space="0" w:color="8971E1" w:themeColor="accent5"/>
          <w:bottom w:val="single" w:sz="4" w:space="0" w:color="8971E1" w:themeColor="accent5"/>
          <w:right w:val="single" w:sz="4" w:space="0" w:color="8971E1" w:themeColor="accent5"/>
          <w:insideH w:val="nil"/>
        </w:tcBorders>
        <w:shd w:val="clear" w:color="auto" w:fill="8971E1" w:themeFill="accent5"/>
      </w:tcPr>
    </w:tblStylePr>
    <w:tblStylePr w:type="lastRow">
      <w:rPr>
        <w:b/>
        <w:bCs/>
      </w:rPr>
      <w:tblPr/>
      <w:tcPr>
        <w:tcBorders>
          <w:top w:val="double" w:sz="4" w:space="0" w:color="B7A9ED" w:themeColor="accent5" w:themeTint="99"/>
        </w:tcBorders>
      </w:tcPr>
    </w:tblStylePr>
    <w:tblStylePr w:type="firstCol">
      <w:rPr>
        <w:b/>
        <w:bCs/>
      </w:rPr>
    </w:tblStylePr>
    <w:tblStylePr w:type="lastCol">
      <w:rPr>
        <w:b/>
        <w:bCs/>
      </w:rPr>
    </w:tblStylePr>
    <w:tblStylePr w:type="band1Vert">
      <w:tblPr/>
      <w:tcPr>
        <w:shd w:val="clear" w:color="auto" w:fill="E7E2F9" w:themeFill="accent5" w:themeFillTint="33"/>
      </w:tcPr>
    </w:tblStylePr>
    <w:tblStylePr w:type="band1Horz">
      <w:tblPr/>
      <w:tcPr>
        <w:shd w:val="clear" w:color="auto" w:fill="E7E2F9" w:themeFill="accent5" w:themeFillTint="33"/>
      </w:tcPr>
    </w:tblStylePr>
  </w:style>
  <w:style w:type="table" w:customStyle="1" w:styleId="Tabladecuadrcula7concolores1">
    <w:name w:val="Tabla de cuadrícula 7 con colores1"/>
    <w:basedOn w:val="Tablanormal"/>
    <w:uiPriority w:val="52"/>
    <w:rsid w:val="00092D9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decuadrcula6concolores1">
    <w:name w:val="Tabla de cuadrícula 6 con colores1"/>
    <w:basedOn w:val="Tablanormal"/>
    <w:uiPriority w:val="51"/>
    <w:rsid w:val="00B60C6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1clara1">
    <w:name w:val="Tabla de cuadrícula 1 clara1"/>
    <w:basedOn w:val="Tablanormal"/>
    <w:uiPriority w:val="46"/>
    <w:rsid w:val="00D7314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angra2detindependiente">
    <w:name w:val="Body Text Indent 2"/>
    <w:basedOn w:val="Normal"/>
    <w:link w:val="Sangra2detindependienteCar"/>
    <w:rsid w:val="00F20FA1"/>
    <w:pPr>
      <w:tabs>
        <w:tab w:val="left" w:pos="567"/>
        <w:tab w:val="left" w:pos="1134"/>
        <w:tab w:val="left" w:pos="2552"/>
      </w:tabs>
      <w:spacing w:after="0" w:line="240" w:lineRule="auto"/>
      <w:ind w:left="1207"/>
      <w:jc w:val="both"/>
    </w:pPr>
    <w:rPr>
      <w:rFonts w:ascii="Times New Roman" w:eastAsia="Times New Roman" w:hAnsi="Times New Roman"/>
      <w:sz w:val="24"/>
      <w:szCs w:val="20"/>
      <w:lang w:val="es-ES_tradnl" w:eastAsia="es-ES"/>
    </w:rPr>
  </w:style>
  <w:style w:type="character" w:customStyle="1" w:styleId="Sangra2detindependienteCar">
    <w:name w:val="Sangría 2 de t. independiente Car"/>
    <w:basedOn w:val="Fuentedeprrafopredeter"/>
    <w:link w:val="Sangra2detindependiente"/>
    <w:rsid w:val="00F20FA1"/>
    <w:rPr>
      <w:rFonts w:ascii="Times New Roman" w:eastAsia="Times New Roman" w:hAnsi="Times New Roman"/>
      <w:sz w:val="24"/>
      <w:szCs w:val="20"/>
      <w:lang w:val="es-ES_tradnl" w:eastAsia="es-ES"/>
    </w:rPr>
  </w:style>
  <w:style w:type="character" w:styleId="Hipervnculo">
    <w:name w:val="Hyperlink"/>
    <w:basedOn w:val="Fuentedeprrafopredeter"/>
    <w:uiPriority w:val="99"/>
    <w:unhideWhenUsed/>
    <w:rsid w:val="0061664A"/>
    <w:rPr>
      <w:color w:val="0000FF"/>
      <w:u w:val="single"/>
    </w:rPr>
  </w:style>
  <w:style w:type="character" w:customStyle="1" w:styleId="object">
    <w:name w:val="object"/>
    <w:basedOn w:val="Fuentedeprrafopredeter"/>
    <w:rsid w:val="008A73BD"/>
  </w:style>
  <w:style w:type="character" w:customStyle="1" w:styleId="object-hover">
    <w:name w:val="object-hover"/>
    <w:basedOn w:val="Fuentedeprrafopredeter"/>
    <w:rsid w:val="008A73BD"/>
  </w:style>
  <w:style w:type="paragraph" w:styleId="Textoindependiente">
    <w:name w:val="Body Text"/>
    <w:basedOn w:val="Normal"/>
    <w:link w:val="TextoindependienteCar"/>
    <w:uiPriority w:val="99"/>
    <w:unhideWhenUsed/>
    <w:rsid w:val="00FF3502"/>
    <w:pPr>
      <w:spacing w:after="120"/>
    </w:pPr>
  </w:style>
  <w:style w:type="character" w:customStyle="1" w:styleId="TextoindependienteCar">
    <w:name w:val="Texto independiente Car"/>
    <w:basedOn w:val="Fuentedeprrafopredeter"/>
    <w:link w:val="Textoindependiente"/>
    <w:uiPriority w:val="99"/>
    <w:rsid w:val="00FF350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515580">
      <w:bodyDiv w:val="1"/>
      <w:marLeft w:val="0"/>
      <w:marRight w:val="0"/>
      <w:marTop w:val="0"/>
      <w:marBottom w:val="0"/>
      <w:divBdr>
        <w:top w:val="none" w:sz="0" w:space="0" w:color="auto"/>
        <w:left w:val="none" w:sz="0" w:space="0" w:color="auto"/>
        <w:bottom w:val="none" w:sz="0" w:space="0" w:color="auto"/>
        <w:right w:val="none" w:sz="0" w:space="0" w:color="auto"/>
      </w:divBdr>
    </w:div>
    <w:div w:id="805854116">
      <w:bodyDiv w:val="1"/>
      <w:marLeft w:val="0"/>
      <w:marRight w:val="0"/>
      <w:marTop w:val="0"/>
      <w:marBottom w:val="0"/>
      <w:divBdr>
        <w:top w:val="none" w:sz="0" w:space="0" w:color="auto"/>
        <w:left w:val="none" w:sz="0" w:space="0" w:color="auto"/>
        <w:bottom w:val="none" w:sz="0" w:space="0" w:color="auto"/>
        <w:right w:val="none" w:sz="0" w:space="0" w:color="auto"/>
      </w:divBdr>
      <w:divsChild>
        <w:div w:id="919020370">
          <w:marLeft w:val="0"/>
          <w:marRight w:val="0"/>
          <w:marTop w:val="0"/>
          <w:marBottom w:val="300"/>
          <w:divBdr>
            <w:top w:val="none" w:sz="0" w:space="0" w:color="auto"/>
            <w:left w:val="none" w:sz="0" w:space="0" w:color="auto"/>
            <w:bottom w:val="none" w:sz="0" w:space="0" w:color="auto"/>
            <w:right w:val="none" w:sz="0" w:space="0" w:color="auto"/>
          </w:divBdr>
          <w:divsChild>
            <w:div w:id="1610355712">
              <w:marLeft w:val="0"/>
              <w:marRight w:val="0"/>
              <w:marTop w:val="0"/>
              <w:marBottom w:val="0"/>
              <w:divBdr>
                <w:top w:val="none" w:sz="0" w:space="0" w:color="auto"/>
                <w:left w:val="none" w:sz="0" w:space="0" w:color="auto"/>
                <w:bottom w:val="none" w:sz="0" w:space="0" w:color="auto"/>
                <w:right w:val="none" w:sz="0" w:space="0" w:color="auto"/>
              </w:divBdr>
            </w:div>
            <w:div w:id="1684358582">
              <w:marLeft w:val="0"/>
              <w:marRight w:val="0"/>
              <w:marTop w:val="150"/>
              <w:marBottom w:val="240"/>
              <w:divBdr>
                <w:top w:val="none" w:sz="0" w:space="0" w:color="auto"/>
                <w:left w:val="none" w:sz="0" w:space="0" w:color="auto"/>
                <w:bottom w:val="none" w:sz="0" w:space="0" w:color="auto"/>
                <w:right w:val="none" w:sz="0" w:space="0" w:color="auto"/>
              </w:divBdr>
            </w:div>
            <w:div w:id="2068607770">
              <w:marLeft w:val="0"/>
              <w:marRight w:val="0"/>
              <w:marTop w:val="0"/>
              <w:marBottom w:val="0"/>
              <w:divBdr>
                <w:top w:val="none" w:sz="0" w:space="0" w:color="auto"/>
                <w:left w:val="none" w:sz="0" w:space="0" w:color="auto"/>
                <w:bottom w:val="none" w:sz="0" w:space="0" w:color="auto"/>
                <w:right w:val="none" w:sz="0" w:space="0" w:color="auto"/>
              </w:divBdr>
            </w:div>
          </w:divsChild>
        </w:div>
        <w:div w:id="2040080576">
          <w:marLeft w:val="0"/>
          <w:marRight w:val="0"/>
          <w:marTop w:val="0"/>
          <w:marBottom w:val="300"/>
          <w:divBdr>
            <w:top w:val="none" w:sz="0" w:space="0" w:color="auto"/>
            <w:left w:val="none" w:sz="0" w:space="0" w:color="auto"/>
            <w:bottom w:val="none" w:sz="0" w:space="0" w:color="auto"/>
            <w:right w:val="none" w:sz="0" w:space="0" w:color="auto"/>
          </w:divBdr>
          <w:divsChild>
            <w:div w:id="384137878">
              <w:marLeft w:val="0"/>
              <w:marRight w:val="0"/>
              <w:marTop w:val="0"/>
              <w:marBottom w:val="0"/>
              <w:divBdr>
                <w:top w:val="none" w:sz="0" w:space="0" w:color="auto"/>
                <w:left w:val="none" w:sz="0" w:space="0" w:color="auto"/>
                <w:bottom w:val="none" w:sz="0" w:space="0" w:color="auto"/>
                <w:right w:val="none" w:sz="0" w:space="0" w:color="auto"/>
              </w:divBdr>
            </w:div>
            <w:div w:id="1970502457">
              <w:marLeft w:val="0"/>
              <w:marRight w:val="0"/>
              <w:marTop w:val="150"/>
              <w:marBottom w:val="240"/>
              <w:divBdr>
                <w:top w:val="none" w:sz="0" w:space="0" w:color="auto"/>
                <w:left w:val="none" w:sz="0" w:space="0" w:color="auto"/>
                <w:bottom w:val="none" w:sz="0" w:space="0" w:color="auto"/>
                <w:right w:val="none" w:sz="0" w:space="0" w:color="auto"/>
              </w:divBdr>
            </w:div>
            <w:div w:id="1809782801">
              <w:marLeft w:val="0"/>
              <w:marRight w:val="0"/>
              <w:marTop w:val="0"/>
              <w:marBottom w:val="0"/>
              <w:divBdr>
                <w:top w:val="none" w:sz="0" w:space="0" w:color="auto"/>
                <w:left w:val="none" w:sz="0" w:space="0" w:color="auto"/>
                <w:bottom w:val="none" w:sz="0" w:space="0" w:color="auto"/>
                <w:right w:val="none" w:sz="0" w:space="0" w:color="auto"/>
              </w:divBdr>
            </w:div>
          </w:divsChild>
        </w:div>
        <w:div w:id="1716663461">
          <w:marLeft w:val="0"/>
          <w:marRight w:val="0"/>
          <w:marTop w:val="0"/>
          <w:marBottom w:val="0"/>
          <w:divBdr>
            <w:top w:val="none" w:sz="0" w:space="0" w:color="auto"/>
            <w:left w:val="none" w:sz="0" w:space="0" w:color="auto"/>
            <w:bottom w:val="none" w:sz="0" w:space="0" w:color="auto"/>
            <w:right w:val="none" w:sz="0" w:space="0" w:color="auto"/>
          </w:divBdr>
          <w:divsChild>
            <w:div w:id="1811169841">
              <w:marLeft w:val="0"/>
              <w:marRight w:val="0"/>
              <w:marTop w:val="0"/>
              <w:marBottom w:val="0"/>
              <w:divBdr>
                <w:top w:val="none" w:sz="0" w:space="0" w:color="auto"/>
                <w:left w:val="none" w:sz="0" w:space="0" w:color="auto"/>
                <w:bottom w:val="none" w:sz="0" w:space="0" w:color="auto"/>
                <w:right w:val="none" w:sz="0" w:space="0" w:color="auto"/>
              </w:divBdr>
              <w:divsChild>
                <w:div w:id="1948271101">
                  <w:marLeft w:val="0"/>
                  <w:marRight w:val="0"/>
                  <w:marTop w:val="0"/>
                  <w:marBottom w:val="0"/>
                  <w:divBdr>
                    <w:top w:val="none" w:sz="0" w:space="0" w:color="auto"/>
                    <w:left w:val="none" w:sz="0" w:space="0" w:color="auto"/>
                    <w:bottom w:val="none" w:sz="0" w:space="0" w:color="auto"/>
                    <w:right w:val="none" w:sz="0" w:space="0" w:color="auto"/>
                  </w:divBdr>
                </w:div>
                <w:div w:id="1984694581">
                  <w:marLeft w:val="0"/>
                  <w:marRight w:val="0"/>
                  <w:marTop w:val="0"/>
                  <w:marBottom w:val="0"/>
                  <w:divBdr>
                    <w:top w:val="none" w:sz="0" w:space="0" w:color="auto"/>
                    <w:left w:val="none" w:sz="0" w:space="0" w:color="auto"/>
                    <w:bottom w:val="none" w:sz="0" w:space="0" w:color="auto"/>
                    <w:right w:val="none" w:sz="0" w:space="0" w:color="auto"/>
                  </w:divBdr>
                  <w:divsChild>
                    <w:div w:id="868227935">
                      <w:marLeft w:val="0"/>
                      <w:marRight w:val="0"/>
                      <w:marTop w:val="0"/>
                      <w:marBottom w:val="0"/>
                      <w:divBdr>
                        <w:top w:val="none" w:sz="0" w:space="0" w:color="auto"/>
                        <w:left w:val="none" w:sz="0" w:space="0" w:color="auto"/>
                        <w:bottom w:val="none" w:sz="0" w:space="0" w:color="auto"/>
                        <w:right w:val="none" w:sz="0" w:space="0" w:color="auto"/>
                      </w:divBdr>
                    </w:div>
                    <w:div w:id="514731641">
                      <w:marLeft w:val="0"/>
                      <w:marRight w:val="0"/>
                      <w:marTop w:val="0"/>
                      <w:marBottom w:val="0"/>
                      <w:divBdr>
                        <w:top w:val="none" w:sz="0" w:space="0" w:color="auto"/>
                        <w:left w:val="none" w:sz="0" w:space="0" w:color="auto"/>
                        <w:bottom w:val="none" w:sz="0" w:space="0" w:color="auto"/>
                        <w:right w:val="none" w:sz="0" w:space="0" w:color="auto"/>
                      </w:divBdr>
                      <w:divsChild>
                        <w:div w:id="39597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ioleta rojo">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07A7C8B9EBCD54FAAD4AD9708CFC467" ma:contentTypeVersion="0" ma:contentTypeDescription="Crear nuevo documento." ma:contentTypeScope="" ma:versionID="42a2f74c8bb44b31576b601f2722c922">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EDC2B-4281-4088-BD2B-238DBB9825EE}">
  <ds:schemaRefs>
    <ds:schemaRef ds:uri="http://schemas.microsoft.com/sharepoint/v3/contenttype/forms"/>
  </ds:schemaRefs>
</ds:datastoreItem>
</file>

<file path=customXml/itemProps2.xml><?xml version="1.0" encoding="utf-8"?>
<ds:datastoreItem xmlns:ds="http://schemas.openxmlformats.org/officeDocument/2006/customXml" ds:itemID="{0A41B6C7-D332-4392-9978-CAC462D84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8498CEB-A092-446C-86B0-C0C0732B4D6E}">
  <ds:schemaRefs>
    <ds:schemaRef ds:uri="http://schemas.microsoft.com/office/2006/metadata/properties"/>
  </ds:schemaRefs>
</ds:datastoreItem>
</file>

<file path=customXml/itemProps4.xml><?xml version="1.0" encoding="utf-8"?>
<ds:datastoreItem xmlns:ds="http://schemas.openxmlformats.org/officeDocument/2006/customXml" ds:itemID="{448D89A6-277D-4AFC-82A1-C343B822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CONSENTIMIENTO INFORMADO</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CONSENTIMIENTO INFORMADO</dc:title>
  <dc:creator>Tatiana Guerrero Junca</dc:creator>
  <cp:lastModifiedBy>Lorena</cp:lastModifiedBy>
  <cp:revision>2</cp:revision>
  <cp:lastPrinted>2019-01-04T20:42:00Z</cp:lastPrinted>
  <dcterms:created xsi:type="dcterms:W3CDTF">2020-06-16T18:01:00Z</dcterms:created>
  <dcterms:modified xsi:type="dcterms:W3CDTF">2020-06-16T18:01:00Z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0x010100F07A7C8B9EBCD54FAAD4AD9708CFC467</vt:lpwstr>
  </property>
</Properties>
</file>